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05393" w14:textId="48330C96" w:rsidR="00DE78C1" w:rsidRDefault="00DE78C1" w:rsidP="00885854">
      <w:pPr>
        <w:spacing w:line="360" w:lineRule="auto"/>
        <w:jc w:val="center"/>
        <w:rPr>
          <w:rFonts w:asciiTheme="minorBidi" w:hAnsiTheme="minorBidi"/>
          <w:b/>
          <w:bCs/>
          <w:szCs w:val="24"/>
        </w:rPr>
      </w:pPr>
      <w:r>
        <w:rPr>
          <w:noProof/>
        </w:rPr>
        <w:drawing>
          <wp:inline distT="0" distB="0" distL="0" distR="0" wp14:anchorId="6976BCB1" wp14:editId="78109924">
            <wp:extent cx="2675279" cy="2025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5306" cy="2040913"/>
                    </a:xfrm>
                    <a:prstGeom prst="rect">
                      <a:avLst/>
                    </a:prstGeom>
                  </pic:spPr>
                </pic:pic>
              </a:graphicData>
            </a:graphic>
          </wp:inline>
        </w:drawing>
      </w:r>
    </w:p>
    <w:p w14:paraId="3B270096" w14:textId="77777777" w:rsidR="00986EEE" w:rsidRDefault="00986EEE" w:rsidP="00F2318A">
      <w:pPr>
        <w:pStyle w:val="Heading1"/>
        <w:shd w:val="clear" w:color="auto" w:fill="auto"/>
        <w:jc w:val="center"/>
        <w:rPr>
          <w:sz w:val="72"/>
          <w:szCs w:val="96"/>
        </w:rPr>
      </w:pPr>
    </w:p>
    <w:p w14:paraId="2D9B0E18" w14:textId="396D8F80" w:rsidR="00986EEE" w:rsidRPr="00986EEE" w:rsidRDefault="00885854" w:rsidP="00F2318A">
      <w:pPr>
        <w:pStyle w:val="Heading1"/>
        <w:shd w:val="clear" w:color="auto" w:fill="auto"/>
        <w:jc w:val="center"/>
        <w:rPr>
          <w:sz w:val="72"/>
          <w:szCs w:val="96"/>
        </w:rPr>
      </w:pPr>
      <w:r w:rsidRPr="00986EEE">
        <w:rPr>
          <w:sz w:val="72"/>
          <w:szCs w:val="96"/>
        </w:rPr>
        <w:t xml:space="preserve">SASVEPM Secretariat’s </w:t>
      </w:r>
      <w:r w:rsidR="00845052" w:rsidRPr="00986EEE">
        <w:rPr>
          <w:sz w:val="72"/>
          <w:szCs w:val="96"/>
        </w:rPr>
        <w:t>Report</w:t>
      </w:r>
    </w:p>
    <w:p w14:paraId="56CD0110" w14:textId="3752F224" w:rsidR="00845052" w:rsidRDefault="00845052" w:rsidP="00F2318A">
      <w:pPr>
        <w:pStyle w:val="Heading1"/>
        <w:shd w:val="clear" w:color="auto" w:fill="auto"/>
        <w:jc w:val="center"/>
        <w:rPr>
          <w:sz w:val="72"/>
          <w:szCs w:val="96"/>
        </w:rPr>
      </w:pPr>
      <w:r w:rsidRPr="00986EEE">
        <w:rPr>
          <w:sz w:val="72"/>
          <w:szCs w:val="96"/>
        </w:rPr>
        <w:t>202</w:t>
      </w:r>
      <w:r w:rsidR="009B559F">
        <w:rPr>
          <w:sz w:val="72"/>
          <w:szCs w:val="96"/>
        </w:rPr>
        <w:t>3</w:t>
      </w:r>
      <w:r w:rsidRPr="00986EEE">
        <w:rPr>
          <w:sz w:val="72"/>
          <w:szCs w:val="96"/>
        </w:rPr>
        <w:t xml:space="preserve"> A</w:t>
      </w:r>
      <w:r w:rsidR="00DE78C1" w:rsidRPr="00986EEE">
        <w:rPr>
          <w:sz w:val="72"/>
          <w:szCs w:val="96"/>
        </w:rPr>
        <w:t xml:space="preserve">nnual </w:t>
      </w:r>
      <w:r w:rsidRPr="00986EEE">
        <w:rPr>
          <w:sz w:val="72"/>
          <w:szCs w:val="96"/>
        </w:rPr>
        <w:t>G</w:t>
      </w:r>
      <w:r w:rsidR="00DE78C1" w:rsidRPr="00986EEE">
        <w:rPr>
          <w:sz w:val="72"/>
          <w:szCs w:val="96"/>
        </w:rPr>
        <w:t xml:space="preserve">eneral </w:t>
      </w:r>
      <w:r w:rsidRPr="00986EEE">
        <w:rPr>
          <w:sz w:val="72"/>
          <w:szCs w:val="96"/>
        </w:rPr>
        <w:t>M</w:t>
      </w:r>
      <w:r w:rsidR="00DE78C1" w:rsidRPr="00986EEE">
        <w:rPr>
          <w:sz w:val="72"/>
          <w:szCs w:val="96"/>
        </w:rPr>
        <w:t>eeting</w:t>
      </w:r>
    </w:p>
    <w:p w14:paraId="6F291387" w14:textId="15DF0A7F" w:rsidR="00986EEE" w:rsidRDefault="00986EEE" w:rsidP="00986EEE"/>
    <w:p w14:paraId="0155D68F" w14:textId="77777777" w:rsidR="00986EEE" w:rsidRDefault="00986EEE" w:rsidP="00986EEE">
      <w:pPr>
        <w:rPr>
          <w:b/>
          <w:bCs/>
          <w:sz w:val="28"/>
          <w:szCs w:val="24"/>
        </w:rPr>
      </w:pPr>
    </w:p>
    <w:p w14:paraId="1EF6F150" w14:textId="77777777" w:rsidR="00986EEE" w:rsidRDefault="00986EEE" w:rsidP="00986EEE">
      <w:pPr>
        <w:rPr>
          <w:b/>
          <w:bCs/>
          <w:sz w:val="28"/>
          <w:szCs w:val="24"/>
        </w:rPr>
      </w:pPr>
    </w:p>
    <w:p w14:paraId="0F3A0414" w14:textId="77777777" w:rsidR="00986EEE" w:rsidRDefault="00986EEE" w:rsidP="00986EEE">
      <w:pPr>
        <w:rPr>
          <w:b/>
          <w:bCs/>
          <w:sz w:val="28"/>
          <w:szCs w:val="24"/>
        </w:rPr>
      </w:pPr>
    </w:p>
    <w:p w14:paraId="0C8D4FE3" w14:textId="77777777" w:rsidR="00986EEE" w:rsidRDefault="00986EEE" w:rsidP="00986EEE">
      <w:pPr>
        <w:rPr>
          <w:b/>
          <w:bCs/>
          <w:sz w:val="28"/>
          <w:szCs w:val="24"/>
        </w:rPr>
      </w:pPr>
    </w:p>
    <w:p w14:paraId="0B797BA1" w14:textId="77777777" w:rsidR="00986EEE" w:rsidRDefault="00986EEE" w:rsidP="00986EEE">
      <w:pPr>
        <w:rPr>
          <w:b/>
          <w:bCs/>
          <w:sz w:val="28"/>
          <w:szCs w:val="24"/>
        </w:rPr>
      </w:pPr>
    </w:p>
    <w:p w14:paraId="665CEC2B" w14:textId="77777777" w:rsidR="00986EEE" w:rsidRDefault="00986EEE" w:rsidP="00986EEE">
      <w:pPr>
        <w:rPr>
          <w:b/>
          <w:bCs/>
          <w:sz w:val="28"/>
          <w:szCs w:val="24"/>
        </w:rPr>
      </w:pPr>
    </w:p>
    <w:p w14:paraId="5D31977E" w14:textId="77777777" w:rsidR="00986EEE" w:rsidRDefault="00986EEE" w:rsidP="00986EEE">
      <w:pPr>
        <w:rPr>
          <w:b/>
          <w:bCs/>
          <w:sz w:val="28"/>
          <w:szCs w:val="24"/>
        </w:rPr>
      </w:pPr>
    </w:p>
    <w:p w14:paraId="1EC92056" w14:textId="77777777" w:rsidR="00986EEE" w:rsidRDefault="00986EEE" w:rsidP="00986EEE">
      <w:pPr>
        <w:rPr>
          <w:b/>
          <w:bCs/>
          <w:sz w:val="28"/>
          <w:szCs w:val="24"/>
        </w:rPr>
      </w:pPr>
    </w:p>
    <w:p w14:paraId="4A9507BF" w14:textId="77777777" w:rsidR="00986EEE" w:rsidRDefault="00986EEE" w:rsidP="00986EEE">
      <w:pPr>
        <w:rPr>
          <w:b/>
          <w:bCs/>
          <w:sz w:val="28"/>
          <w:szCs w:val="24"/>
        </w:rPr>
      </w:pPr>
    </w:p>
    <w:p w14:paraId="28A265B5" w14:textId="49D922A3" w:rsidR="00986EEE" w:rsidRDefault="00986EEE" w:rsidP="00986EEE">
      <w:pPr>
        <w:rPr>
          <w:b/>
          <w:bCs/>
          <w:sz w:val="28"/>
          <w:szCs w:val="24"/>
        </w:rPr>
      </w:pPr>
      <w:r w:rsidRPr="00986EEE">
        <w:rPr>
          <w:b/>
          <w:bCs/>
          <w:sz w:val="28"/>
          <w:szCs w:val="24"/>
        </w:rPr>
        <w:t>Compiled by Dr</w:t>
      </w:r>
      <w:r w:rsidR="00D12A31">
        <w:rPr>
          <w:b/>
          <w:bCs/>
          <w:sz w:val="28"/>
          <w:szCs w:val="24"/>
        </w:rPr>
        <w:t>.</w:t>
      </w:r>
      <w:r w:rsidRPr="00986EEE">
        <w:rPr>
          <w:b/>
          <w:bCs/>
          <w:sz w:val="28"/>
          <w:szCs w:val="24"/>
        </w:rPr>
        <w:t xml:space="preserve"> </w:t>
      </w:r>
      <w:r w:rsidR="009E4937">
        <w:rPr>
          <w:b/>
          <w:bCs/>
          <w:sz w:val="28"/>
          <w:szCs w:val="24"/>
        </w:rPr>
        <w:t>Oonagh Pretorius</w:t>
      </w:r>
    </w:p>
    <w:p w14:paraId="6DDCE72A" w14:textId="56457940" w:rsidR="00986EEE" w:rsidRPr="00986EEE" w:rsidRDefault="00986EEE" w:rsidP="00986EEE">
      <w:pPr>
        <w:rPr>
          <w:b/>
          <w:bCs/>
          <w:sz w:val="28"/>
          <w:szCs w:val="24"/>
        </w:rPr>
      </w:pPr>
      <w:r>
        <w:rPr>
          <w:b/>
          <w:bCs/>
          <w:sz w:val="28"/>
          <w:szCs w:val="24"/>
        </w:rPr>
        <w:t>2</w:t>
      </w:r>
      <w:r w:rsidR="009E4937">
        <w:rPr>
          <w:b/>
          <w:bCs/>
          <w:sz w:val="28"/>
          <w:szCs w:val="24"/>
        </w:rPr>
        <w:t>2</w:t>
      </w:r>
      <w:r>
        <w:rPr>
          <w:b/>
          <w:bCs/>
          <w:sz w:val="28"/>
          <w:szCs w:val="24"/>
        </w:rPr>
        <w:t xml:space="preserve"> August 202</w:t>
      </w:r>
      <w:r w:rsidR="009E4937">
        <w:rPr>
          <w:b/>
          <w:bCs/>
          <w:sz w:val="28"/>
          <w:szCs w:val="24"/>
        </w:rPr>
        <w:t>4</w:t>
      </w:r>
    </w:p>
    <w:p w14:paraId="42944DB8" w14:textId="1A9CC8BA" w:rsidR="00986EEE" w:rsidRPr="00986EEE" w:rsidRDefault="00986EEE" w:rsidP="00C80AC1">
      <w:pPr>
        <w:jc w:val="both"/>
      </w:pPr>
      <w:r w:rsidRPr="00986EEE">
        <w:rPr>
          <w:b/>
          <w:bCs/>
          <w:i/>
          <w:iCs/>
          <w:sz w:val="28"/>
          <w:szCs w:val="24"/>
        </w:rPr>
        <w:t>SASVEPM Secretariat 202</w:t>
      </w:r>
      <w:r w:rsidR="009E4937">
        <w:rPr>
          <w:b/>
          <w:bCs/>
          <w:i/>
          <w:iCs/>
          <w:sz w:val="28"/>
          <w:szCs w:val="24"/>
        </w:rPr>
        <w:t>3</w:t>
      </w:r>
      <w:r w:rsidRPr="00986EEE">
        <w:rPr>
          <w:b/>
          <w:bCs/>
          <w:i/>
          <w:iCs/>
          <w:sz w:val="28"/>
          <w:szCs w:val="24"/>
        </w:rPr>
        <w:t>-202</w:t>
      </w:r>
      <w:r w:rsidR="009E4937">
        <w:rPr>
          <w:b/>
          <w:bCs/>
          <w:i/>
          <w:iCs/>
          <w:sz w:val="28"/>
          <w:szCs w:val="24"/>
        </w:rPr>
        <w:t>5</w:t>
      </w:r>
    </w:p>
    <w:p w14:paraId="4356EEAE" w14:textId="29AE2CFD" w:rsidR="0005460E" w:rsidRDefault="001E31E9" w:rsidP="00C80AC1">
      <w:pPr>
        <w:pStyle w:val="Heading1"/>
        <w:pageBreakBefore/>
        <w:jc w:val="both"/>
      </w:pPr>
      <w:r>
        <w:lastRenderedPageBreak/>
        <w:t>ADMINISTRATION</w:t>
      </w:r>
    </w:p>
    <w:p w14:paraId="2492DDFB" w14:textId="40D295AE" w:rsidR="00B92E18" w:rsidRPr="00111BC8" w:rsidRDefault="00B92E18" w:rsidP="00C80AC1">
      <w:pPr>
        <w:pStyle w:val="Heading2"/>
        <w:jc w:val="both"/>
        <w:rPr>
          <w:sz w:val="24"/>
          <w:szCs w:val="28"/>
        </w:rPr>
      </w:pPr>
      <w:r w:rsidRPr="00111BC8">
        <w:rPr>
          <w:sz w:val="24"/>
          <w:szCs w:val="28"/>
        </w:rPr>
        <w:t>Executive Committee</w:t>
      </w:r>
    </w:p>
    <w:p w14:paraId="632B836F" w14:textId="2B4234C7" w:rsidR="009E4937" w:rsidRPr="009E4937" w:rsidRDefault="009E4937" w:rsidP="00C80AC1">
      <w:pPr>
        <w:jc w:val="both"/>
      </w:pPr>
      <w:r w:rsidRPr="009E4937">
        <w:t>As per SASVEPM’s AGM held on 2</w:t>
      </w:r>
      <w:r>
        <w:t>4</w:t>
      </w:r>
      <w:r w:rsidRPr="009E4937">
        <w:t xml:space="preserve"> August 202</w:t>
      </w:r>
      <w:r>
        <w:t>3</w:t>
      </w:r>
      <w:r w:rsidRPr="009E4937">
        <w:t xml:space="preserve"> and the subsequent Executive Committee (ExCo) meeting, the new SASVEPM Executive was formed as follows:</w:t>
      </w:r>
    </w:p>
    <w:p w14:paraId="2768AB19" w14:textId="51252C4E" w:rsidR="00115780" w:rsidRPr="00885854" w:rsidRDefault="009B559F" w:rsidP="00C80AC1">
      <w:pPr>
        <w:jc w:val="both"/>
      </w:pPr>
      <w:r>
        <w:t xml:space="preserve">The term of service for Executive Committee (ExCo) members is 2 years and there were no resignations during this year. Thus, the same ExCo members served until the end of the </w:t>
      </w:r>
      <w:r w:rsidR="009E4937">
        <w:t>first year</w:t>
      </w:r>
      <w:r>
        <w:t>.</w:t>
      </w:r>
    </w:p>
    <w:p w14:paraId="4F413ADF" w14:textId="0B656194" w:rsidR="00115780" w:rsidRPr="00885854" w:rsidRDefault="00115780" w:rsidP="00C80AC1">
      <w:pPr>
        <w:pStyle w:val="ListParagraph"/>
        <w:numPr>
          <w:ilvl w:val="0"/>
          <w:numId w:val="13"/>
        </w:numPr>
        <w:jc w:val="both"/>
      </w:pPr>
      <w:r w:rsidRPr="00885854">
        <w:t xml:space="preserve">Dr </w:t>
      </w:r>
      <w:r w:rsidR="00513103">
        <w:t xml:space="preserve">Mohamed Sirdar </w:t>
      </w:r>
      <w:r w:rsidRPr="00885854">
        <w:t>– President</w:t>
      </w:r>
    </w:p>
    <w:p w14:paraId="43467FF5" w14:textId="2F33F337" w:rsidR="00115780" w:rsidRPr="00885854" w:rsidRDefault="00513103" w:rsidP="00C80AC1">
      <w:pPr>
        <w:pStyle w:val="ListParagraph"/>
        <w:numPr>
          <w:ilvl w:val="0"/>
          <w:numId w:val="13"/>
        </w:numPr>
        <w:jc w:val="both"/>
      </w:pPr>
      <w:r>
        <w:t>Prof. Chris Marufu</w:t>
      </w:r>
      <w:r w:rsidR="004E5461" w:rsidRPr="00885854">
        <w:t xml:space="preserve"> </w:t>
      </w:r>
      <w:r w:rsidR="00115780" w:rsidRPr="00885854">
        <w:t xml:space="preserve">– Vice President </w:t>
      </w:r>
    </w:p>
    <w:p w14:paraId="5AAFDD35" w14:textId="5B9E4E41" w:rsidR="00115780" w:rsidRPr="00885854" w:rsidRDefault="00115780" w:rsidP="00C80AC1">
      <w:pPr>
        <w:pStyle w:val="ListParagraph"/>
        <w:numPr>
          <w:ilvl w:val="0"/>
          <w:numId w:val="13"/>
        </w:numPr>
        <w:jc w:val="both"/>
      </w:pPr>
      <w:r w:rsidRPr="00885854">
        <w:t xml:space="preserve">Dr </w:t>
      </w:r>
      <w:r w:rsidR="00513103">
        <w:t>Oonagh Pretorius</w:t>
      </w:r>
      <w:r w:rsidRPr="00885854">
        <w:t xml:space="preserve"> – Secretary </w:t>
      </w:r>
    </w:p>
    <w:p w14:paraId="77E9E680" w14:textId="30BF20D1" w:rsidR="00115780" w:rsidRPr="00885854" w:rsidRDefault="00115780" w:rsidP="00C80AC1">
      <w:pPr>
        <w:pStyle w:val="ListParagraph"/>
        <w:numPr>
          <w:ilvl w:val="0"/>
          <w:numId w:val="13"/>
        </w:numPr>
        <w:jc w:val="both"/>
      </w:pPr>
      <w:r w:rsidRPr="00885854">
        <w:t xml:space="preserve">Dr </w:t>
      </w:r>
      <w:r w:rsidR="00513103">
        <w:t xml:space="preserve">Itumeleng </w:t>
      </w:r>
      <w:proofErr w:type="spellStart"/>
      <w:r w:rsidR="00513103">
        <w:t>Matle</w:t>
      </w:r>
      <w:proofErr w:type="spellEnd"/>
      <w:r w:rsidRPr="00885854">
        <w:t xml:space="preserve"> – Treasurer </w:t>
      </w:r>
    </w:p>
    <w:p w14:paraId="0B1BEBB5" w14:textId="36B98D76" w:rsidR="00115780" w:rsidRPr="00885854" w:rsidRDefault="00115780" w:rsidP="00C80AC1">
      <w:pPr>
        <w:pStyle w:val="ListParagraph"/>
        <w:numPr>
          <w:ilvl w:val="0"/>
          <w:numId w:val="13"/>
        </w:numPr>
        <w:jc w:val="both"/>
      </w:pPr>
      <w:r w:rsidRPr="00885854">
        <w:t xml:space="preserve">Dr </w:t>
      </w:r>
      <w:proofErr w:type="spellStart"/>
      <w:r w:rsidR="00513103">
        <w:t>Tandile</w:t>
      </w:r>
      <w:proofErr w:type="spellEnd"/>
      <w:r w:rsidR="00513103">
        <w:t xml:space="preserve"> </w:t>
      </w:r>
      <w:proofErr w:type="spellStart"/>
      <w:r w:rsidR="00513103">
        <w:t>Ndobeni</w:t>
      </w:r>
      <w:proofErr w:type="spellEnd"/>
      <w:r w:rsidRPr="00885854">
        <w:t xml:space="preserve"> – Executive Member (Communication)</w:t>
      </w:r>
    </w:p>
    <w:p w14:paraId="414CB50F" w14:textId="44E65E50" w:rsidR="006057EB" w:rsidRDefault="00115780" w:rsidP="00C80AC1">
      <w:pPr>
        <w:pStyle w:val="ListParagraph"/>
        <w:numPr>
          <w:ilvl w:val="0"/>
          <w:numId w:val="13"/>
        </w:numPr>
        <w:jc w:val="both"/>
      </w:pPr>
      <w:r w:rsidRPr="00885854">
        <w:t xml:space="preserve">Dr Wonderful Shumba – Executive Member </w:t>
      </w:r>
      <w:r w:rsidR="004E5461">
        <w:t>(Training)</w:t>
      </w:r>
    </w:p>
    <w:p w14:paraId="484C0DB4" w14:textId="192DBA2F" w:rsidR="00513103" w:rsidRDefault="00513103" w:rsidP="00C80AC1">
      <w:pPr>
        <w:jc w:val="both"/>
      </w:pPr>
      <w:r>
        <w:t>This past year, the ExCo members met regularly via an online meetings platform. In total 12 meetings were recorded. They also communicated at least weekly via a private WhatsApp messaging group.</w:t>
      </w:r>
    </w:p>
    <w:p w14:paraId="0FA5ED70" w14:textId="3055B962" w:rsidR="00513103" w:rsidRDefault="00513103" w:rsidP="00C80AC1">
      <w:pPr>
        <w:jc w:val="both"/>
      </w:pPr>
      <w:r>
        <w:t>According to the Society’s constitution, the term of service for executive members is two years. Therefore, there will be no elections during this 2024 AGM.</w:t>
      </w:r>
    </w:p>
    <w:p w14:paraId="539891E0" w14:textId="2FBD5D10" w:rsidR="00845052" w:rsidRPr="00111BC8" w:rsidRDefault="00937DB1" w:rsidP="00C80AC1">
      <w:pPr>
        <w:pStyle w:val="Heading2"/>
        <w:jc w:val="both"/>
        <w:rPr>
          <w:sz w:val="24"/>
          <w:szCs w:val="28"/>
        </w:rPr>
      </w:pPr>
      <w:r w:rsidRPr="00111BC8">
        <w:rPr>
          <w:sz w:val="24"/>
          <w:szCs w:val="28"/>
        </w:rPr>
        <w:t xml:space="preserve">SASVEPM </w:t>
      </w:r>
      <w:r w:rsidR="00B92E18" w:rsidRPr="00111BC8">
        <w:rPr>
          <w:sz w:val="24"/>
          <w:szCs w:val="28"/>
        </w:rPr>
        <w:t>Membership</w:t>
      </w:r>
    </w:p>
    <w:p w14:paraId="16CFD3CD" w14:textId="77777777" w:rsidR="00C80AC1" w:rsidRDefault="00C80AC1" w:rsidP="00C80AC1">
      <w:pPr>
        <w:jc w:val="both"/>
      </w:pPr>
      <w:r>
        <w:t>Our membership engagement remains robust, marked by sustained enthusiasm and active participation from our community. Building on the momentum gained from last year’s congress in Gaborone, we have observed a continued and growing interest in our society.</w:t>
      </w:r>
    </w:p>
    <w:p w14:paraId="17CB5D5C" w14:textId="63E301FB" w:rsidR="008421DB" w:rsidRDefault="6BF19B03" w:rsidP="00C80AC1">
      <w:pPr>
        <w:jc w:val="both"/>
      </w:pPr>
      <w:r>
        <w:t xml:space="preserve">The members agreed in the 2019 AGM that the Society would grant membership to any person who has attended at least one SASVEPM Congress within 5 years. This year, the SASVEPM membership has grown to </w:t>
      </w:r>
      <w:r w:rsidRPr="00BE6DC3">
        <w:rPr>
          <w:b/>
          <w:bCs/>
        </w:rPr>
        <w:t>1</w:t>
      </w:r>
      <w:r w:rsidR="00BE6DC3" w:rsidRPr="00BE6DC3">
        <w:rPr>
          <w:b/>
          <w:bCs/>
        </w:rPr>
        <w:t>953</w:t>
      </w:r>
      <w:r w:rsidRPr="00BE6DC3">
        <w:rPr>
          <w:b/>
          <w:bCs/>
        </w:rPr>
        <w:t xml:space="preserve"> </w:t>
      </w:r>
      <w:r w:rsidRPr="6BF19B03">
        <w:rPr>
          <w:b/>
          <w:bCs/>
        </w:rPr>
        <w:t>members,</w:t>
      </w:r>
      <w:r>
        <w:t xml:space="preserve"> from</w:t>
      </w:r>
      <w:r w:rsidR="00BE6DC3">
        <w:t xml:space="preserve"> 1120</w:t>
      </w:r>
      <w:r>
        <w:t xml:space="preserve"> members last year.</w:t>
      </w:r>
    </w:p>
    <w:p w14:paraId="1C7BD130" w14:textId="0B40BC7D" w:rsidR="0050301B" w:rsidRPr="00111BC8" w:rsidRDefault="0050301B" w:rsidP="00C80AC1">
      <w:pPr>
        <w:pStyle w:val="Heading2"/>
        <w:jc w:val="both"/>
        <w:rPr>
          <w:sz w:val="24"/>
          <w:szCs w:val="28"/>
        </w:rPr>
      </w:pPr>
      <w:r w:rsidRPr="00111BC8">
        <w:rPr>
          <w:sz w:val="24"/>
          <w:szCs w:val="28"/>
        </w:rPr>
        <w:t>Secretary Equipment</w:t>
      </w:r>
    </w:p>
    <w:p w14:paraId="61DC0BA9" w14:textId="6BBA7DF0" w:rsidR="00D06E96" w:rsidRDefault="00365635" w:rsidP="00C80AC1">
      <w:pPr>
        <w:jc w:val="both"/>
      </w:pPr>
      <w:r>
        <w:t>The Secretary continues to us the official SASVEPM laptop according to the SASVEPM equipment policy. It was necessary to transition to a</w:t>
      </w:r>
      <w:r w:rsidR="00D06E96">
        <w:t xml:space="preserve"> Microsoft Office </w:t>
      </w:r>
      <w:r>
        <w:t xml:space="preserve">Business account which now houses the SASVEPM document repository </w:t>
      </w:r>
      <w:r w:rsidR="00D06E96">
        <w:t xml:space="preserve">and will be used by the SASVEPM </w:t>
      </w:r>
      <w:r w:rsidR="00F4198E">
        <w:t>Secretar</w:t>
      </w:r>
      <w:r>
        <w:t>iat</w:t>
      </w:r>
      <w:r w:rsidR="00F4198E">
        <w:t xml:space="preserve"> </w:t>
      </w:r>
      <w:r w:rsidR="00D06E96">
        <w:t>going forward.</w:t>
      </w:r>
    </w:p>
    <w:p w14:paraId="5C5372CD" w14:textId="77777777" w:rsidR="00111BC8" w:rsidRDefault="00111BC8" w:rsidP="00C80AC1">
      <w:pPr>
        <w:jc w:val="both"/>
      </w:pPr>
    </w:p>
    <w:p w14:paraId="5ACFD1DD" w14:textId="24EAD18E" w:rsidR="00B92E18" w:rsidRPr="008E657A" w:rsidRDefault="6BF19B03" w:rsidP="00C80AC1">
      <w:pPr>
        <w:pStyle w:val="Heading1"/>
        <w:jc w:val="both"/>
      </w:pPr>
      <w:r>
        <w:t>COMMUNICATION &amp; MEDIA</w:t>
      </w:r>
    </w:p>
    <w:p w14:paraId="50326FAB" w14:textId="77777777" w:rsidR="00365635" w:rsidRPr="00F50262" w:rsidRDefault="00365635" w:rsidP="00C80AC1">
      <w:pPr>
        <w:spacing w:line="276" w:lineRule="auto"/>
        <w:jc w:val="both"/>
        <w:rPr>
          <w:rFonts w:cstheme="minorHAnsi"/>
        </w:rPr>
      </w:pPr>
      <w:r w:rsidRPr="00F50262">
        <w:rPr>
          <w:rFonts w:cstheme="minorHAnsi"/>
        </w:rPr>
        <w:t xml:space="preserve">The ExCo Communications portfolio aims to ensure that the events of SASVEPM are well marketed on social media and to give constant feedback to the members about the developments and success of those events. </w:t>
      </w:r>
    </w:p>
    <w:p w14:paraId="39F2D5E1" w14:textId="77777777" w:rsidR="00365635" w:rsidRDefault="00365635" w:rsidP="00C80AC1">
      <w:pPr>
        <w:spacing w:line="276" w:lineRule="auto"/>
        <w:jc w:val="both"/>
        <w:rPr>
          <w:rFonts w:cstheme="minorHAnsi"/>
        </w:rPr>
      </w:pPr>
      <w:r w:rsidRPr="00F50262">
        <w:rPr>
          <w:rFonts w:cstheme="minorHAnsi"/>
        </w:rPr>
        <w:t>At the 2023 AGM, the SASVEPM members voted to have this year’s 21</w:t>
      </w:r>
      <w:r w:rsidRPr="00F50262">
        <w:rPr>
          <w:rFonts w:cstheme="minorHAnsi"/>
          <w:vertAlign w:val="superscript"/>
        </w:rPr>
        <w:t>st</w:t>
      </w:r>
      <w:r w:rsidRPr="00F50262">
        <w:rPr>
          <w:rFonts w:cstheme="minorHAnsi"/>
        </w:rPr>
        <w:t xml:space="preserve"> SASVEPM annual congress in Cape Town, Western Cape, South Africa. </w:t>
      </w:r>
    </w:p>
    <w:p w14:paraId="027EF68A" w14:textId="77777777" w:rsidR="00BA1FE9" w:rsidRDefault="00BA1FE9" w:rsidP="00C80AC1">
      <w:pPr>
        <w:pStyle w:val="NormalWeb"/>
        <w:spacing w:line="276" w:lineRule="auto"/>
        <w:jc w:val="both"/>
        <w:rPr>
          <w:rFonts w:asciiTheme="minorHAnsi" w:hAnsiTheme="minorHAnsi" w:cstheme="minorHAnsi"/>
          <w:sz w:val="22"/>
          <w:szCs w:val="22"/>
        </w:rPr>
      </w:pPr>
      <w:r w:rsidRPr="00F50262">
        <w:rPr>
          <w:rFonts w:asciiTheme="minorHAnsi" w:hAnsiTheme="minorHAnsi" w:cstheme="minorHAnsi"/>
          <w:sz w:val="22"/>
          <w:szCs w:val="22"/>
        </w:rPr>
        <w:t>Over the past year, we have significantly</w:t>
      </w:r>
      <w:r w:rsidRPr="00F23C60">
        <w:rPr>
          <w:rStyle w:val="Strong"/>
          <w:rFonts w:asciiTheme="minorHAnsi" w:hAnsiTheme="minorHAnsi" w:cstheme="minorHAnsi"/>
          <w:sz w:val="22"/>
          <w:szCs w:val="22"/>
        </w:rPr>
        <w:t xml:space="preserve"> enhanced digital presence </w:t>
      </w:r>
      <w:r w:rsidRPr="00F23C60">
        <w:rPr>
          <w:rFonts w:asciiTheme="minorHAnsi" w:hAnsiTheme="minorHAnsi" w:cstheme="minorHAnsi"/>
          <w:sz w:val="22"/>
          <w:szCs w:val="22"/>
        </w:rPr>
        <w:t xml:space="preserve">through our online visibility with a revamped website modification and active social media engagement monthly. </w:t>
      </w:r>
    </w:p>
    <w:p w14:paraId="5BC4CF0B" w14:textId="77777777" w:rsidR="00BA1FE9" w:rsidRPr="00111BC8" w:rsidRDefault="00BA1FE9" w:rsidP="00C80AC1">
      <w:pPr>
        <w:pStyle w:val="Heading2"/>
        <w:jc w:val="both"/>
        <w:rPr>
          <w:sz w:val="24"/>
          <w:szCs w:val="28"/>
        </w:rPr>
      </w:pPr>
      <w:r w:rsidRPr="00111BC8">
        <w:rPr>
          <w:sz w:val="24"/>
          <w:szCs w:val="28"/>
        </w:rPr>
        <w:lastRenderedPageBreak/>
        <w:t>Social Media</w:t>
      </w:r>
    </w:p>
    <w:p w14:paraId="2847BAB5" w14:textId="77777777" w:rsidR="00BA1FE9" w:rsidRDefault="00BA1FE9" w:rsidP="00C80AC1">
      <w:pPr>
        <w:jc w:val="both"/>
      </w:pPr>
      <w:r>
        <w:t xml:space="preserve">The SASVEPM </w:t>
      </w:r>
      <w:proofErr w:type="spellStart"/>
      <w:r>
        <w:t>f</w:t>
      </w:r>
      <w:r w:rsidRPr="008353BF">
        <w:t>acebook</w:t>
      </w:r>
      <w:proofErr w:type="spellEnd"/>
      <w:r w:rsidRPr="008353BF">
        <w:t xml:space="preserve"> and LinkedIn pages</w:t>
      </w:r>
      <w:r w:rsidRPr="008353BF">
        <w:rPr>
          <w:b/>
          <w:bCs/>
        </w:rPr>
        <w:t xml:space="preserve"> are the social media platforms used to post u</w:t>
      </w:r>
      <w:r w:rsidRPr="008353BF">
        <w:t>pcoming</w:t>
      </w:r>
      <w:r>
        <w:t xml:space="preserve"> </w:t>
      </w:r>
      <w:r w:rsidRPr="008353BF">
        <w:t xml:space="preserve">activities and reports. </w:t>
      </w:r>
      <w:r>
        <w:t xml:space="preserve">The communication officer has posted regular updates about the society’s activities and reports throughout the year, which has led to expansion of our </w:t>
      </w:r>
      <w:r w:rsidRPr="00F23C60">
        <w:rPr>
          <w:rFonts w:cstheme="minorHAnsi"/>
        </w:rPr>
        <w:t xml:space="preserve">social </w:t>
      </w:r>
      <w:r>
        <w:rPr>
          <w:rFonts w:cstheme="minorHAnsi"/>
        </w:rPr>
        <w:t>media following</w:t>
      </w:r>
      <w:r>
        <w:t xml:space="preserve">. </w:t>
      </w:r>
    </w:p>
    <w:p w14:paraId="62D276D6" w14:textId="77777777" w:rsidR="00BA1FE9" w:rsidRDefault="00BA1FE9" w:rsidP="00C80AC1">
      <w:pPr>
        <w:jc w:val="both"/>
      </w:pPr>
    </w:p>
    <w:p w14:paraId="05E371F0" w14:textId="77777777" w:rsidR="003956C6" w:rsidRPr="00111BC8" w:rsidRDefault="00BA1FE9" w:rsidP="00C80AC1">
      <w:pPr>
        <w:pStyle w:val="Heading2"/>
        <w:spacing w:before="0" w:after="0" w:line="240" w:lineRule="auto"/>
        <w:jc w:val="both"/>
        <w:rPr>
          <w:sz w:val="24"/>
          <w:szCs w:val="28"/>
        </w:rPr>
      </w:pPr>
      <w:r w:rsidRPr="00111BC8">
        <w:rPr>
          <w:sz w:val="24"/>
          <w:szCs w:val="28"/>
        </w:rPr>
        <w:t>Website</w:t>
      </w:r>
    </w:p>
    <w:p w14:paraId="0DCBC989" w14:textId="77777777" w:rsidR="003956C6" w:rsidRDefault="003956C6" w:rsidP="00C80AC1">
      <w:pPr>
        <w:pStyle w:val="Heading2"/>
        <w:spacing w:before="0" w:after="0" w:line="240" w:lineRule="auto"/>
        <w:jc w:val="both"/>
      </w:pPr>
    </w:p>
    <w:p w14:paraId="36089668" w14:textId="0196B5DE" w:rsidR="00BA1FE9" w:rsidRPr="003956C6" w:rsidRDefault="00BA1FE9" w:rsidP="00C80AC1">
      <w:pPr>
        <w:jc w:val="both"/>
        <w:rPr>
          <w:rFonts w:asciiTheme="majorHAnsi" w:hAnsiTheme="majorHAnsi" w:cstheme="majorBidi"/>
          <w:szCs w:val="26"/>
        </w:rPr>
      </w:pPr>
      <w:proofErr w:type="spellStart"/>
      <w:r w:rsidRPr="003956C6">
        <w:t>Sourcebranding</w:t>
      </w:r>
      <w:proofErr w:type="spellEnd"/>
      <w:r w:rsidRPr="003956C6">
        <w:t xml:space="preserve"> was contracted on the 23</w:t>
      </w:r>
      <w:r w:rsidRPr="003956C6">
        <w:rPr>
          <w:vertAlign w:val="superscript"/>
        </w:rPr>
        <w:t>rd</w:t>
      </w:r>
      <w:r w:rsidRPr="003956C6">
        <w:t xml:space="preserve"> of September 2022 to enhance the SASVEPM website based on the agreed assessment criteria which included among other experience in open source and website development, responsiveness, tax registration with the receiver of revenue, letter of recommendation from the past work, BEE certificate, registered company, and the quotation of the work. The ExCo had several meetings with the contracted service provider to work on action steps and milestones of the project. We are pleased with the completed website enhancement work. Currently, </w:t>
      </w:r>
      <w:proofErr w:type="spellStart"/>
      <w:r w:rsidRPr="003956C6">
        <w:t>Sourcebranding</w:t>
      </w:r>
      <w:proofErr w:type="spellEnd"/>
      <w:r w:rsidRPr="003956C6">
        <w:t xml:space="preserve"> offers maintenance and hosting services for the organization. </w:t>
      </w:r>
    </w:p>
    <w:p w14:paraId="26B064BD" w14:textId="5DCA0891" w:rsidR="00BA1FE9" w:rsidRDefault="00BA1FE9" w:rsidP="00C80AC1">
      <w:pPr>
        <w:pStyle w:val="NormalWeb"/>
        <w:spacing w:after="240" w:afterAutospacing="0" w:line="276" w:lineRule="auto"/>
        <w:jc w:val="both"/>
        <w:rPr>
          <w:rFonts w:asciiTheme="minorHAnsi" w:hAnsiTheme="minorHAnsi" w:cstheme="minorHAnsi"/>
          <w:sz w:val="22"/>
          <w:szCs w:val="22"/>
        </w:rPr>
      </w:pPr>
      <w:r>
        <w:rPr>
          <w:rFonts w:asciiTheme="minorHAnsi" w:hAnsiTheme="minorHAnsi" w:cstheme="minorHAnsi"/>
          <w:sz w:val="22"/>
          <w:szCs w:val="22"/>
        </w:rPr>
        <w:t>We are pleased to report that since the renovation of the website, o</w:t>
      </w:r>
      <w:r w:rsidRPr="00F23C60">
        <w:rPr>
          <w:rFonts w:asciiTheme="minorHAnsi" w:hAnsiTheme="minorHAnsi" w:cstheme="minorHAnsi"/>
          <w:sz w:val="22"/>
          <w:szCs w:val="22"/>
        </w:rPr>
        <w:t xml:space="preserve">ur website traffic has grown. </w:t>
      </w:r>
    </w:p>
    <w:p w14:paraId="4D816781" w14:textId="77777777" w:rsidR="00327A43" w:rsidRPr="00111BC8" w:rsidRDefault="00327A43" w:rsidP="00C80AC1">
      <w:pPr>
        <w:pStyle w:val="Heading2"/>
        <w:jc w:val="both"/>
        <w:rPr>
          <w:sz w:val="24"/>
          <w:szCs w:val="28"/>
        </w:rPr>
      </w:pPr>
      <w:r w:rsidRPr="00111BC8">
        <w:rPr>
          <w:sz w:val="24"/>
          <w:szCs w:val="28"/>
        </w:rPr>
        <w:t>Communication</w:t>
      </w:r>
    </w:p>
    <w:p w14:paraId="786CAC0E" w14:textId="6DB26307" w:rsidR="00327A43" w:rsidRDefault="00327A43" w:rsidP="00C80AC1">
      <w:pPr>
        <w:pStyle w:val="NormalWeb"/>
        <w:spacing w:before="0" w:beforeAutospacing="0" w:line="276" w:lineRule="auto"/>
        <w:jc w:val="both"/>
      </w:pPr>
      <w:r w:rsidRPr="00365635">
        <w:rPr>
          <w:rFonts w:asciiTheme="minorHAnsi" w:hAnsiTheme="minorHAnsi" w:cstheme="minorHAnsi"/>
          <w:sz w:val="22"/>
          <w:szCs w:val="22"/>
        </w:rPr>
        <w:t xml:space="preserve">The Society’s mailing list has </w:t>
      </w:r>
      <w:proofErr w:type="gramStart"/>
      <w:r w:rsidRPr="00365635">
        <w:rPr>
          <w:rFonts w:asciiTheme="minorHAnsi" w:hAnsiTheme="minorHAnsi" w:cstheme="minorHAnsi"/>
          <w:sz w:val="22"/>
          <w:szCs w:val="22"/>
        </w:rPr>
        <w:t>grown</w:t>
      </w:r>
      <w:r>
        <w:rPr>
          <w:rFonts w:asciiTheme="minorHAnsi" w:hAnsiTheme="minorHAnsi" w:cstheme="minorHAnsi"/>
          <w:sz w:val="22"/>
          <w:szCs w:val="22"/>
        </w:rPr>
        <w:t>:</w:t>
      </w:r>
      <w:proofErr w:type="gramEnd"/>
      <w:r>
        <w:rPr>
          <w:rFonts w:asciiTheme="minorHAnsi" w:hAnsiTheme="minorHAnsi" w:cstheme="minorHAnsi"/>
          <w:sz w:val="22"/>
          <w:szCs w:val="22"/>
        </w:rPr>
        <w:t xml:space="preserve">  active email addresses in the database have increased from 1780</w:t>
      </w:r>
      <w:r w:rsidRPr="001E6BA7">
        <w:rPr>
          <w:rFonts w:asciiTheme="minorHAnsi" w:hAnsiTheme="minorHAnsi" w:cstheme="minorHAnsi"/>
          <w:sz w:val="22"/>
          <w:szCs w:val="22"/>
        </w:rPr>
        <w:t xml:space="preserve"> </w:t>
      </w:r>
      <w:r>
        <w:rPr>
          <w:rFonts w:asciiTheme="minorHAnsi" w:hAnsiTheme="minorHAnsi" w:cstheme="minorHAnsi"/>
          <w:sz w:val="22"/>
          <w:szCs w:val="22"/>
        </w:rPr>
        <w:t xml:space="preserve">to 2019 this past year. </w:t>
      </w:r>
      <w:r w:rsidRPr="00327A43">
        <w:rPr>
          <w:rFonts w:asciiTheme="minorHAnsi" w:hAnsiTheme="minorHAnsi" w:cstheme="minorHAnsi"/>
          <w:sz w:val="22"/>
          <w:szCs w:val="22"/>
        </w:rPr>
        <w:t xml:space="preserve">The ExCo use this database to contact members about issues related to training, congress, nominations, and other society affairs. Reports of all SASVEPM Annual Congresses and training activities are available on the society’s </w:t>
      </w:r>
      <w:hyperlink r:id="rId9">
        <w:r w:rsidRPr="00327A43">
          <w:rPr>
            <w:rStyle w:val="Hyperlink"/>
            <w:rFonts w:asciiTheme="minorHAnsi" w:hAnsiTheme="minorHAnsi" w:cstheme="minorHAnsi"/>
            <w:sz w:val="22"/>
            <w:szCs w:val="22"/>
          </w:rPr>
          <w:t>website</w:t>
        </w:r>
      </w:hyperlink>
      <w:r w:rsidRPr="00327A43">
        <w:rPr>
          <w:rFonts w:asciiTheme="minorHAnsi" w:hAnsiTheme="minorHAnsi" w:cstheme="minorHAnsi"/>
          <w:sz w:val="22"/>
          <w:szCs w:val="22"/>
        </w:rPr>
        <w:t xml:space="preserve"> which has been renovated.</w:t>
      </w:r>
    </w:p>
    <w:p w14:paraId="07AA96BB" w14:textId="77777777" w:rsidR="00327A43" w:rsidRDefault="00327A43" w:rsidP="00C80AC1">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The Secretariat</w:t>
      </w:r>
      <w:r w:rsidRPr="00F23C60">
        <w:rPr>
          <w:rFonts w:asciiTheme="minorHAnsi" w:hAnsiTheme="minorHAnsi" w:cstheme="minorHAnsi"/>
          <w:sz w:val="22"/>
          <w:szCs w:val="22"/>
        </w:rPr>
        <w:t xml:space="preserve"> </w:t>
      </w:r>
      <w:r>
        <w:rPr>
          <w:rFonts w:asciiTheme="minorHAnsi" w:hAnsiTheme="minorHAnsi" w:cstheme="minorHAnsi"/>
          <w:sz w:val="22"/>
          <w:szCs w:val="22"/>
        </w:rPr>
        <w:t xml:space="preserve">purchased a </w:t>
      </w:r>
      <w:proofErr w:type="spellStart"/>
      <w:r>
        <w:rPr>
          <w:rFonts w:asciiTheme="minorHAnsi" w:hAnsiTheme="minorHAnsi" w:cstheme="minorHAnsi"/>
          <w:sz w:val="22"/>
          <w:szCs w:val="22"/>
        </w:rPr>
        <w:t>M</w:t>
      </w:r>
      <w:r w:rsidRPr="00F23C60">
        <w:rPr>
          <w:rFonts w:asciiTheme="minorHAnsi" w:hAnsiTheme="minorHAnsi" w:cstheme="minorHAnsi"/>
          <w:sz w:val="22"/>
          <w:szCs w:val="22"/>
        </w:rPr>
        <w:t>ail</w:t>
      </w:r>
      <w:r>
        <w:rPr>
          <w:rFonts w:asciiTheme="minorHAnsi" w:hAnsiTheme="minorHAnsi" w:cstheme="minorHAnsi"/>
          <w:sz w:val="22"/>
          <w:szCs w:val="22"/>
        </w:rPr>
        <w:t>C</w:t>
      </w:r>
      <w:r w:rsidRPr="00F23C60">
        <w:rPr>
          <w:rFonts w:asciiTheme="minorHAnsi" w:hAnsiTheme="minorHAnsi" w:cstheme="minorHAnsi"/>
          <w:sz w:val="22"/>
          <w:szCs w:val="22"/>
        </w:rPr>
        <w:t>himp</w:t>
      </w:r>
      <w:proofErr w:type="spellEnd"/>
      <w:r>
        <w:rPr>
          <w:rFonts w:asciiTheme="minorHAnsi" w:hAnsiTheme="minorHAnsi" w:cstheme="minorHAnsi"/>
          <w:sz w:val="22"/>
          <w:szCs w:val="22"/>
        </w:rPr>
        <w:t xml:space="preserve"> licence which</w:t>
      </w:r>
      <w:r w:rsidRPr="00F23C60">
        <w:rPr>
          <w:rFonts w:asciiTheme="minorHAnsi" w:hAnsiTheme="minorHAnsi" w:cstheme="minorHAnsi"/>
          <w:sz w:val="22"/>
          <w:szCs w:val="22"/>
        </w:rPr>
        <w:t xml:space="preserve"> allows </w:t>
      </w:r>
      <w:r>
        <w:rPr>
          <w:rFonts w:asciiTheme="minorHAnsi" w:hAnsiTheme="minorHAnsi" w:cstheme="minorHAnsi"/>
          <w:sz w:val="22"/>
          <w:szCs w:val="22"/>
        </w:rPr>
        <w:t xml:space="preserve">bulk email </w:t>
      </w:r>
      <w:r w:rsidRPr="00F23C60">
        <w:rPr>
          <w:rFonts w:asciiTheme="minorHAnsi" w:hAnsiTheme="minorHAnsi" w:cstheme="minorHAnsi"/>
          <w:sz w:val="22"/>
          <w:szCs w:val="22"/>
        </w:rPr>
        <w:t>communication</w:t>
      </w:r>
      <w:r>
        <w:rPr>
          <w:rFonts w:asciiTheme="minorHAnsi" w:hAnsiTheme="minorHAnsi" w:cstheme="minorHAnsi"/>
          <w:sz w:val="22"/>
          <w:szCs w:val="22"/>
        </w:rPr>
        <w:t xml:space="preserve"> with</w:t>
      </w:r>
      <w:r w:rsidRPr="00F23C60">
        <w:rPr>
          <w:rFonts w:asciiTheme="minorHAnsi" w:hAnsiTheme="minorHAnsi" w:cstheme="minorHAnsi"/>
          <w:sz w:val="22"/>
          <w:szCs w:val="22"/>
        </w:rPr>
        <w:t xml:space="preserve"> up to</w:t>
      </w:r>
      <w:r>
        <w:rPr>
          <w:rFonts w:asciiTheme="minorHAnsi" w:hAnsiTheme="minorHAnsi" w:cstheme="minorHAnsi"/>
          <w:sz w:val="22"/>
          <w:szCs w:val="22"/>
        </w:rPr>
        <w:t xml:space="preserve"> 5000 contacts f</w:t>
      </w:r>
      <w:r w:rsidRPr="00F23C60">
        <w:rPr>
          <w:rFonts w:asciiTheme="minorHAnsi" w:hAnsiTheme="minorHAnsi" w:cstheme="minorHAnsi"/>
          <w:sz w:val="22"/>
          <w:szCs w:val="22"/>
        </w:rPr>
        <w:t xml:space="preserve">or </w:t>
      </w:r>
      <w:r w:rsidRPr="00F23C60">
        <w:rPr>
          <w:rStyle w:val="Strong"/>
          <w:rFonts w:asciiTheme="minorHAnsi" w:hAnsiTheme="minorHAnsi" w:cstheme="minorHAnsi"/>
          <w:sz w:val="22"/>
          <w:szCs w:val="22"/>
        </w:rPr>
        <w:t>improved internal communication</w:t>
      </w:r>
      <w:r>
        <w:rPr>
          <w:rStyle w:val="Strong"/>
          <w:rFonts w:asciiTheme="minorHAnsi" w:hAnsiTheme="minorHAnsi" w:cstheme="minorHAnsi"/>
          <w:sz w:val="22"/>
          <w:szCs w:val="22"/>
        </w:rPr>
        <w:t xml:space="preserve">. </w:t>
      </w:r>
      <w:r w:rsidRPr="001E6BA7">
        <w:rPr>
          <w:rStyle w:val="Strong"/>
          <w:rFonts w:asciiTheme="minorHAnsi" w:hAnsiTheme="minorHAnsi" w:cstheme="minorHAnsi"/>
          <w:b w:val="0"/>
          <w:bCs w:val="0"/>
          <w:sz w:val="22"/>
          <w:szCs w:val="22"/>
        </w:rPr>
        <w:t>This was done because of</w:t>
      </w:r>
      <w:r>
        <w:rPr>
          <w:rFonts w:asciiTheme="minorHAnsi" w:hAnsiTheme="minorHAnsi" w:cstheme="minorHAnsi"/>
          <w:sz w:val="22"/>
          <w:szCs w:val="22"/>
        </w:rPr>
        <w:t xml:space="preserve"> SASVEPM’s growing membership throughout the southern African region and in anticipation of hosting ISVEE18 in 2027.</w:t>
      </w:r>
    </w:p>
    <w:p w14:paraId="27D4D07F" w14:textId="77777777" w:rsidR="00327A43" w:rsidRPr="00327A43" w:rsidRDefault="00327A43" w:rsidP="00C80AC1">
      <w:pPr>
        <w:pStyle w:val="NormalWeb"/>
        <w:spacing w:line="276" w:lineRule="auto"/>
        <w:jc w:val="both"/>
        <w:rPr>
          <w:rFonts w:asciiTheme="minorHAnsi" w:hAnsiTheme="minorHAnsi" w:cstheme="minorHAnsi"/>
          <w:sz w:val="22"/>
          <w:szCs w:val="22"/>
        </w:rPr>
      </w:pPr>
      <w:r w:rsidRPr="00365635">
        <w:rPr>
          <w:rFonts w:asciiTheme="minorHAnsi" w:hAnsiTheme="minorHAnsi" w:cstheme="minorHAnsi"/>
          <w:sz w:val="22"/>
          <w:szCs w:val="22"/>
        </w:rPr>
        <w:t>T</w:t>
      </w:r>
      <w:r>
        <w:rPr>
          <w:rFonts w:asciiTheme="minorHAnsi" w:hAnsiTheme="minorHAnsi" w:cstheme="minorHAnsi"/>
          <w:sz w:val="22"/>
          <w:szCs w:val="22"/>
        </w:rPr>
        <w:t>o ensure continuity between the changing</w:t>
      </w:r>
      <w:r w:rsidRPr="00F23C60">
        <w:rPr>
          <w:rFonts w:asciiTheme="minorHAnsi" w:hAnsiTheme="minorHAnsi" w:cstheme="minorHAnsi"/>
          <w:sz w:val="22"/>
          <w:szCs w:val="22"/>
        </w:rPr>
        <w:t xml:space="preserve"> </w:t>
      </w:r>
      <w:r>
        <w:rPr>
          <w:rFonts w:asciiTheme="minorHAnsi" w:hAnsiTheme="minorHAnsi" w:cstheme="minorHAnsi"/>
          <w:sz w:val="22"/>
          <w:szCs w:val="22"/>
        </w:rPr>
        <w:t xml:space="preserve">ExCo members and portfolios, </w:t>
      </w:r>
      <w:proofErr w:type="spellStart"/>
      <w:r>
        <w:rPr>
          <w:rFonts w:asciiTheme="minorHAnsi" w:hAnsiTheme="minorHAnsi" w:cstheme="minorHAnsi"/>
          <w:sz w:val="22"/>
          <w:szCs w:val="22"/>
        </w:rPr>
        <w:t>Sourcebranding</w:t>
      </w:r>
      <w:proofErr w:type="spellEnd"/>
      <w:r>
        <w:rPr>
          <w:rFonts w:asciiTheme="minorHAnsi" w:hAnsiTheme="minorHAnsi" w:cstheme="minorHAnsi"/>
          <w:sz w:val="22"/>
          <w:szCs w:val="22"/>
        </w:rPr>
        <w:t xml:space="preserve"> was also requested to create official </w:t>
      </w:r>
      <w:r w:rsidRPr="00F23C60">
        <w:rPr>
          <w:rFonts w:asciiTheme="minorHAnsi" w:hAnsiTheme="minorHAnsi" w:cstheme="minorHAnsi"/>
          <w:sz w:val="22"/>
          <w:szCs w:val="22"/>
        </w:rPr>
        <w:t>SASVEPM email addresses</w:t>
      </w:r>
      <w:r>
        <w:rPr>
          <w:rFonts w:asciiTheme="minorHAnsi" w:hAnsiTheme="minorHAnsi" w:cstheme="minorHAnsi"/>
          <w:sz w:val="22"/>
          <w:szCs w:val="22"/>
        </w:rPr>
        <w:t xml:space="preserve">, including </w:t>
      </w:r>
      <w:hyperlink r:id="rId10" w:history="1">
        <w:r w:rsidRPr="00916CCD">
          <w:rPr>
            <w:rStyle w:val="Hyperlink"/>
            <w:rFonts w:asciiTheme="minorHAnsi" w:hAnsiTheme="minorHAnsi" w:cstheme="minorHAnsi"/>
            <w:sz w:val="22"/>
            <w:szCs w:val="22"/>
          </w:rPr>
          <w:t>secretary@sasvepm.org</w:t>
        </w:r>
      </w:hyperlink>
      <w:r>
        <w:rPr>
          <w:rFonts w:asciiTheme="minorHAnsi" w:hAnsiTheme="minorHAnsi" w:cstheme="minorHAnsi"/>
          <w:sz w:val="22"/>
          <w:szCs w:val="22"/>
        </w:rPr>
        <w:t xml:space="preserve"> to facilitate administration</w:t>
      </w:r>
      <w:r w:rsidRPr="00F23C60">
        <w:rPr>
          <w:rFonts w:asciiTheme="minorHAnsi" w:hAnsiTheme="minorHAnsi" w:cstheme="minorHAnsi"/>
          <w:sz w:val="22"/>
          <w:szCs w:val="22"/>
        </w:rPr>
        <w:t>.</w:t>
      </w:r>
    </w:p>
    <w:p w14:paraId="0F804785" w14:textId="785AB665" w:rsidR="00327A43" w:rsidRDefault="00395FDE" w:rsidP="00C80AC1">
      <w:pPr>
        <w:jc w:val="both"/>
      </w:pPr>
      <w:r>
        <w:t xml:space="preserve">This year, we also published our first </w:t>
      </w:r>
      <w:r w:rsidR="00327A43">
        <w:t>newsletter</w:t>
      </w:r>
      <w:r>
        <w:t>, following the Avian Influenza webinar in March 2024</w:t>
      </w:r>
      <w:r w:rsidR="00327A43">
        <w:t>.</w:t>
      </w:r>
    </w:p>
    <w:p w14:paraId="0BFEFCBC" w14:textId="77777777" w:rsidR="00365635" w:rsidRDefault="00365635" w:rsidP="00C80AC1">
      <w:pPr>
        <w:jc w:val="both"/>
      </w:pPr>
    </w:p>
    <w:p w14:paraId="1DDE4FAE" w14:textId="7CBF04F3" w:rsidR="003906C9" w:rsidRDefault="00864B18" w:rsidP="00C80AC1">
      <w:pPr>
        <w:pStyle w:val="Heading1"/>
        <w:jc w:val="both"/>
      </w:pPr>
      <w:bookmarkStart w:id="0" w:name="_Hlk80654513"/>
      <w:r w:rsidRPr="003906C9">
        <w:t>PARTNERSHIPS</w:t>
      </w:r>
      <w:r w:rsidR="009A07E4">
        <w:t xml:space="preserve"> &amp;</w:t>
      </w:r>
      <w:r w:rsidRPr="003906C9">
        <w:t xml:space="preserve"> SPONSORSHIPS</w:t>
      </w:r>
    </w:p>
    <w:p w14:paraId="0867FFC3" w14:textId="73EEB512" w:rsidR="00111BC8" w:rsidRPr="00111BC8" w:rsidRDefault="00111BC8" w:rsidP="00C80AC1">
      <w:pPr>
        <w:pStyle w:val="Heading1"/>
        <w:shd w:val="clear" w:color="auto" w:fill="auto"/>
        <w:jc w:val="both"/>
        <w:rPr>
          <w:i/>
          <w:iCs/>
          <w:sz w:val="24"/>
          <w:szCs w:val="28"/>
        </w:rPr>
      </w:pPr>
      <w:r w:rsidRPr="00111BC8">
        <w:rPr>
          <w:i/>
          <w:iCs/>
          <w:sz w:val="24"/>
          <w:szCs w:val="28"/>
        </w:rPr>
        <w:t>Sponsorships</w:t>
      </w:r>
    </w:p>
    <w:p w14:paraId="18CB94CA" w14:textId="77777777" w:rsidR="00111BC8" w:rsidRPr="00D00FD9" w:rsidRDefault="00111BC8" w:rsidP="00C80AC1">
      <w:pPr>
        <w:jc w:val="both"/>
      </w:pPr>
      <w:r w:rsidRPr="00D00FD9">
        <w:t>The sponsorship landscape for the 2024 SASVEPM Congress has experienced noteworthy developments:</w:t>
      </w:r>
    </w:p>
    <w:p w14:paraId="0AFA127E" w14:textId="14CA82A4" w:rsidR="00111BC8" w:rsidRPr="00D00FD9" w:rsidRDefault="00111BC8" w:rsidP="00C80AC1">
      <w:pPr>
        <w:spacing w:line="259" w:lineRule="auto"/>
        <w:jc w:val="both"/>
      </w:pPr>
      <w:r w:rsidRPr="00D00FD9">
        <w:t>Regrettably, we have lost sponsorship from DTRA, which has previously been a valuable contributor to our congress.</w:t>
      </w:r>
      <w:r w:rsidR="00C80AC1">
        <w:t xml:space="preserve"> However, w</w:t>
      </w:r>
      <w:r w:rsidRPr="00D00FD9">
        <w:t>e are pleased to report that our partnership with OBP (Gold Sponsor) remains intact, ensuring their continued support for this year's event.</w:t>
      </w:r>
    </w:p>
    <w:p w14:paraId="36A42EFC" w14:textId="77777777" w:rsidR="00111BC8" w:rsidRPr="00D00FD9" w:rsidRDefault="00111BC8" w:rsidP="00C80AC1">
      <w:pPr>
        <w:spacing w:line="259" w:lineRule="auto"/>
        <w:jc w:val="both"/>
      </w:pPr>
      <w:r w:rsidRPr="00D00FD9">
        <w:lastRenderedPageBreak/>
        <w:t xml:space="preserve">We have successfully secured sponsorships from HWSETA (Platinum Sponsor), </w:t>
      </w:r>
      <w:proofErr w:type="spellStart"/>
      <w:r w:rsidRPr="00D00FD9">
        <w:t>Inqaba</w:t>
      </w:r>
      <w:proofErr w:type="spellEnd"/>
      <w:r w:rsidRPr="00D00FD9">
        <w:t xml:space="preserve"> Biotech (Silver Sponsor), ARC OVR (Bronze Sponsor), and </w:t>
      </w:r>
      <w:proofErr w:type="spellStart"/>
      <w:r w:rsidRPr="00D00FD9">
        <w:t>Deltamune</w:t>
      </w:r>
      <w:proofErr w:type="spellEnd"/>
      <w:r w:rsidRPr="00D00FD9">
        <w:t xml:space="preserve"> (Exhibitor Sponsor). These new partners bring renewed </w:t>
      </w:r>
      <w:proofErr w:type="spellStart"/>
      <w:r w:rsidRPr="00D00FD9">
        <w:t>vigor</w:t>
      </w:r>
      <w:proofErr w:type="spellEnd"/>
      <w:r w:rsidRPr="00D00FD9">
        <w:t xml:space="preserve"> and resources, significantly enhancing our financial and logistical foundation for the 2024 congress.</w:t>
      </w:r>
    </w:p>
    <w:p w14:paraId="4F6EBD23" w14:textId="3DFD1C3D" w:rsidR="00C23866" w:rsidRDefault="00395FDE" w:rsidP="00C80AC1">
      <w:pPr>
        <w:jc w:val="both"/>
      </w:pPr>
      <w:r w:rsidRPr="00395FDE">
        <w:rPr>
          <w:noProof/>
        </w:rPr>
        <w:drawing>
          <wp:inline distT="0" distB="0" distL="0" distR="0" wp14:anchorId="7786DE6D" wp14:editId="2E0F1C35">
            <wp:extent cx="6123305" cy="3007360"/>
            <wp:effectExtent l="0" t="0" r="0" b="2540"/>
            <wp:docPr id="276324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3305" cy="3007360"/>
                    </a:xfrm>
                    <a:prstGeom prst="rect">
                      <a:avLst/>
                    </a:prstGeom>
                    <a:noFill/>
                    <a:ln>
                      <a:noFill/>
                    </a:ln>
                  </pic:spPr>
                </pic:pic>
              </a:graphicData>
            </a:graphic>
          </wp:inline>
        </w:drawing>
      </w:r>
    </w:p>
    <w:p w14:paraId="1D845AEB" w14:textId="3CB762B0" w:rsidR="00395FDE" w:rsidRDefault="00395FDE" w:rsidP="00C80AC1">
      <w:pPr>
        <w:jc w:val="center"/>
      </w:pPr>
      <w:r>
        <w:rPr>
          <w:noProof/>
          <w:bdr w:val="none" w:sz="0" w:space="0" w:color="auto" w:frame="1"/>
        </w:rPr>
        <w:drawing>
          <wp:inline distT="0" distB="0" distL="0" distR="0" wp14:anchorId="5A96C5FB" wp14:editId="41CBA64B">
            <wp:extent cx="1837690" cy="1026795"/>
            <wp:effectExtent l="0" t="0" r="0" b="1905"/>
            <wp:docPr id="1533943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7690" cy="1026795"/>
                    </a:xfrm>
                    <a:prstGeom prst="rect">
                      <a:avLst/>
                    </a:prstGeom>
                    <a:noFill/>
                    <a:ln>
                      <a:noFill/>
                    </a:ln>
                  </pic:spPr>
                </pic:pic>
              </a:graphicData>
            </a:graphic>
          </wp:inline>
        </w:drawing>
      </w:r>
    </w:p>
    <w:p w14:paraId="1353F9C2" w14:textId="77777777" w:rsidR="00C80AC1" w:rsidRDefault="00C80AC1" w:rsidP="00C80AC1">
      <w:pPr>
        <w:jc w:val="center"/>
      </w:pPr>
    </w:p>
    <w:p w14:paraId="564C11FE" w14:textId="77777777" w:rsidR="00C80AC1" w:rsidRPr="00C80AC1" w:rsidRDefault="00C80AC1" w:rsidP="00C80AC1">
      <w:pPr>
        <w:pStyle w:val="Heading1"/>
        <w:shd w:val="clear" w:color="auto" w:fill="auto"/>
        <w:jc w:val="both"/>
        <w:rPr>
          <w:b w:val="0"/>
          <w:bCs/>
          <w:i/>
          <w:iCs/>
          <w:sz w:val="24"/>
          <w:szCs w:val="28"/>
        </w:rPr>
      </w:pPr>
      <w:r w:rsidRPr="00C80AC1">
        <w:rPr>
          <w:b w:val="0"/>
          <w:bCs/>
          <w:i/>
          <w:iCs/>
          <w:sz w:val="24"/>
          <w:szCs w:val="28"/>
        </w:rPr>
        <w:t>Liaison with Sponsors</w:t>
      </w:r>
    </w:p>
    <w:p w14:paraId="3F5B2918" w14:textId="77777777" w:rsidR="00C80AC1" w:rsidRDefault="00C80AC1" w:rsidP="00C80AC1">
      <w:pPr>
        <w:spacing w:line="259" w:lineRule="auto"/>
        <w:jc w:val="both"/>
      </w:pPr>
      <w:r w:rsidRPr="00D00FD9">
        <w:t xml:space="preserve">We have diligently maintained close collaboration with our sponsors, prioritizing clear communication and ensuring alignment with their expectations. </w:t>
      </w:r>
    </w:p>
    <w:p w14:paraId="2744662C" w14:textId="77777777" w:rsidR="00C80AC1" w:rsidRDefault="00C80AC1" w:rsidP="00C80AC1">
      <w:pPr>
        <w:spacing w:line="259" w:lineRule="auto"/>
        <w:jc w:val="both"/>
      </w:pPr>
      <w:r w:rsidRPr="00D00FD9">
        <w:t xml:space="preserve">Our new sponsors have shown exceptional enthusiasm and commitment, actively contributing to the planning and success of the congress. </w:t>
      </w:r>
    </w:p>
    <w:p w14:paraId="06106168" w14:textId="77777777" w:rsidR="00C80AC1" w:rsidRPr="00D00FD9" w:rsidRDefault="00C80AC1" w:rsidP="00C80AC1">
      <w:pPr>
        <w:spacing w:line="259" w:lineRule="auto"/>
        <w:jc w:val="both"/>
      </w:pPr>
      <w:r w:rsidRPr="00D00FD9">
        <w:t>Regular updates and strategic discussions have been held with all sponsors, integrating their valuable input into our agenda and logistical arrangements.</w:t>
      </w:r>
    </w:p>
    <w:p w14:paraId="3D7587D5" w14:textId="77777777" w:rsidR="00C80AC1" w:rsidRPr="00C80AC1" w:rsidRDefault="00C80AC1" w:rsidP="00C80AC1">
      <w:pPr>
        <w:pStyle w:val="Heading1"/>
        <w:shd w:val="clear" w:color="auto" w:fill="auto"/>
        <w:jc w:val="both"/>
        <w:rPr>
          <w:b w:val="0"/>
          <w:bCs/>
          <w:i/>
          <w:iCs/>
          <w:sz w:val="24"/>
          <w:szCs w:val="24"/>
        </w:rPr>
      </w:pPr>
      <w:r w:rsidRPr="00C80AC1">
        <w:rPr>
          <w:b w:val="0"/>
          <w:bCs/>
          <w:i/>
          <w:iCs/>
          <w:sz w:val="24"/>
          <w:szCs w:val="24"/>
        </w:rPr>
        <w:t>Liaisons with Other Societies</w:t>
      </w:r>
    </w:p>
    <w:p w14:paraId="60E8C0EE" w14:textId="77777777" w:rsidR="00C80AC1" w:rsidRPr="00D00FD9" w:rsidRDefault="00C80AC1" w:rsidP="00C80AC1">
      <w:pPr>
        <w:spacing w:line="259" w:lineRule="auto"/>
        <w:jc w:val="both"/>
      </w:pPr>
      <w:r w:rsidRPr="00D00FD9">
        <w:t>We successfully connected with the Society for Veterinary Epidemiology and Preventive Medicine (SVEPM) in the European Union, and we are honoured that Dr. Locksley Messam, a member of their executive committee, has agreed to serve as a keynote speaker at the 2024 congress.</w:t>
      </w:r>
    </w:p>
    <w:p w14:paraId="5C3E6066" w14:textId="77777777" w:rsidR="00C80AC1" w:rsidRPr="00D00FD9" w:rsidRDefault="00C80AC1" w:rsidP="00C80AC1">
      <w:pPr>
        <w:spacing w:line="259" w:lineRule="auto"/>
        <w:jc w:val="both"/>
      </w:pPr>
      <w:r w:rsidRPr="00D00FD9">
        <w:t>Continued engagement with the ISVEE17 organizing committee has been fruitful, allowing our members to take advantage of early bird registration opportunities while awaiting confirmation from our funders.</w:t>
      </w:r>
    </w:p>
    <w:p w14:paraId="6004FF25" w14:textId="77777777" w:rsidR="00C80AC1" w:rsidRPr="00D00FD9" w:rsidRDefault="00C80AC1" w:rsidP="00C80AC1">
      <w:pPr>
        <w:spacing w:line="259" w:lineRule="auto"/>
        <w:jc w:val="both"/>
      </w:pPr>
      <w:r w:rsidRPr="00D00FD9">
        <w:lastRenderedPageBreak/>
        <w:t>The congress announcement was actively circulated at the 39th Annual World Veterinary Association (WVA) Congress 2024, with a particular emphasis on encouraging participation from Southern African countries through abstract submissions and active engagement in our congress.</w:t>
      </w:r>
    </w:p>
    <w:p w14:paraId="0AA0ED39" w14:textId="2BFE150B" w:rsidR="006057EB" w:rsidRDefault="006057EB" w:rsidP="00C80AC1">
      <w:pPr>
        <w:keepNext/>
        <w:jc w:val="both"/>
      </w:pPr>
    </w:p>
    <w:bookmarkEnd w:id="0"/>
    <w:p w14:paraId="330FF087" w14:textId="299D3C97" w:rsidR="00C02DE2" w:rsidRPr="00C02DE2" w:rsidRDefault="6BF19B03" w:rsidP="00C80AC1">
      <w:pPr>
        <w:pStyle w:val="Heading1"/>
        <w:jc w:val="both"/>
      </w:pPr>
      <w:r>
        <w:t>TRAINING &amp; CAPACITY BUILDING</w:t>
      </w:r>
    </w:p>
    <w:p w14:paraId="370CBFC9" w14:textId="77777777" w:rsidR="00395FDE" w:rsidRPr="00FA56E5" w:rsidRDefault="00395FDE" w:rsidP="00C80AC1">
      <w:pPr>
        <w:jc w:val="both"/>
      </w:pPr>
      <w:r w:rsidRPr="00FA56E5">
        <w:t>The ExCo Capacity Building and Training portfolio proposed and implemented several professional development initiatives for its members this financial year.</w:t>
      </w:r>
      <w:r>
        <w:t xml:space="preserve"> The implementation was limited to a webinar and pre-congress workshop. One further training could be included before the end of the year, funds permitting.</w:t>
      </w:r>
    </w:p>
    <w:p w14:paraId="7F265958" w14:textId="17730397" w:rsidR="00395FDE" w:rsidRPr="00FA56E5" w:rsidRDefault="00395FDE" w:rsidP="00C80AC1">
      <w:pPr>
        <w:jc w:val="both"/>
      </w:pPr>
      <w:r w:rsidRPr="00FA56E5">
        <w:t>A</w:t>
      </w:r>
      <w:r>
        <w:t>n online</w:t>
      </w:r>
      <w:r w:rsidRPr="00FA56E5">
        <w:t xml:space="preserve"> webinar on Avian Influenza was conducted</w:t>
      </w:r>
      <w:r>
        <w:t xml:space="preserve"> by SASVEPM</w:t>
      </w:r>
      <w:r w:rsidRPr="00FA56E5">
        <w:t xml:space="preserve"> on 14 March 2024, attended by </w:t>
      </w:r>
      <w:r w:rsidR="00EA63B7">
        <w:t>604 members</w:t>
      </w:r>
      <w:r w:rsidR="00EA63B7" w:rsidRPr="00EA63B7">
        <w:t xml:space="preserve"> representing 28 countries from 5 continents</w:t>
      </w:r>
      <w:r w:rsidRPr="00FA56E5">
        <w:t>. This initiative was in response to the devastating H5N</w:t>
      </w:r>
      <w:r w:rsidR="00EA63B7">
        <w:t>7</w:t>
      </w:r>
      <w:r w:rsidRPr="00FA56E5">
        <w:t xml:space="preserve"> outbreak that severely impacted the sub-region, particularly South Africa's egg industry due to export bans.</w:t>
      </w:r>
      <w:r w:rsidR="00EA63B7">
        <w:t xml:space="preserve"> Avian influenza expert speakers included Dr. </w:t>
      </w:r>
      <w:proofErr w:type="spellStart"/>
      <w:r w:rsidR="00EA63B7">
        <w:t>Grietjie</w:t>
      </w:r>
      <w:proofErr w:type="spellEnd"/>
      <w:r w:rsidR="00EA63B7">
        <w:t xml:space="preserve"> de Klerk (DALLRD), Prof. Celia </w:t>
      </w:r>
      <w:proofErr w:type="spellStart"/>
      <w:r w:rsidR="00EA63B7">
        <w:t>Abolnik</w:t>
      </w:r>
      <w:proofErr w:type="spellEnd"/>
      <w:r w:rsidR="00EA63B7">
        <w:t xml:space="preserve"> (University of Pretoria), and Dr. </w:t>
      </w:r>
      <w:proofErr w:type="spellStart"/>
      <w:r w:rsidR="00EA63B7">
        <w:t>Moetapele</w:t>
      </w:r>
      <w:proofErr w:type="spellEnd"/>
      <w:r w:rsidR="00EA63B7">
        <w:t xml:space="preserve"> </w:t>
      </w:r>
      <w:proofErr w:type="spellStart"/>
      <w:r w:rsidR="00EA63B7" w:rsidRPr="00EA63B7">
        <w:t>Letshwenyo</w:t>
      </w:r>
      <w:proofErr w:type="spellEnd"/>
      <w:r w:rsidR="00EA63B7">
        <w:t xml:space="preserve"> (WOAH).</w:t>
      </w:r>
    </w:p>
    <w:p w14:paraId="7D3E8CE3" w14:textId="561997B1" w:rsidR="00395FDE" w:rsidRPr="00FA56E5" w:rsidRDefault="00395FDE" w:rsidP="00C80AC1">
      <w:pPr>
        <w:jc w:val="both"/>
      </w:pPr>
      <w:r w:rsidRPr="00FA56E5">
        <w:t>A two-day pre-congress workshop on Veterinary Biosafety and Method Validation fundamentals took place at Lagoon Beach Hotel from 19-20 August 2024. T</w:t>
      </w:r>
      <w:r>
        <w:t>he workshop targeted</w:t>
      </w:r>
      <w:r w:rsidRPr="00FA56E5">
        <w:t xml:space="preserve"> South African provincial and </w:t>
      </w:r>
      <w:r>
        <w:t>state-owned enterprise</w:t>
      </w:r>
      <w:r w:rsidRPr="00FA56E5">
        <w:t xml:space="preserve"> laboratory officials</w:t>
      </w:r>
      <w:r>
        <w:t>. T</w:t>
      </w:r>
      <w:r w:rsidRPr="00FA56E5">
        <w:t>he workshop aimed to strengthen their understanding of these critical areas in veterinary diagnostics. This training was made possible through the generous support of HWSETA and SASVEPM.</w:t>
      </w:r>
    </w:p>
    <w:p w14:paraId="455697E5" w14:textId="77777777" w:rsidR="00395FDE" w:rsidRDefault="00395FDE" w:rsidP="00C80AC1">
      <w:pPr>
        <w:jc w:val="both"/>
      </w:pPr>
    </w:p>
    <w:p w14:paraId="7826A28D" w14:textId="3E889F99" w:rsidR="00B92E18" w:rsidRPr="00885854" w:rsidRDefault="007C5515" w:rsidP="00C80AC1">
      <w:pPr>
        <w:pStyle w:val="Heading1"/>
        <w:jc w:val="both"/>
      </w:pPr>
      <w:r>
        <w:t>2</w:t>
      </w:r>
      <w:r w:rsidR="00EA63B7">
        <w:t>1</w:t>
      </w:r>
      <w:r w:rsidR="00EA63B7" w:rsidRPr="00EA63B7">
        <w:rPr>
          <w:vertAlign w:val="superscript"/>
        </w:rPr>
        <w:t>st</w:t>
      </w:r>
      <w:r w:rsidR="00EA63B7">
        <w:t xml:space="preserve"> </w:t>
      </w:r>
      <w:r w:rsidR="00986EEE">
        <w:t xml:space="preserve">ANNUAL </w:t>
      </w:r>
      <w:r w:rsidR="00986EEE" w:rsidRPr="00F76ACD">
        <w:t>CONGRESS</w:t>
      </w:r>
      <w:r w:rsidR="00986EEE">
        <w:t xml:space="preserve"> </w:t>
      </w:r>
      <w:r w:rsidR="00EA63B7">
        <w:t>OF</w:t>
      </w:r>
      <w:r w:rsidR="00986EEE">
        <w:t xml:space="preserve"> 202</w:t>
      </w:r>
      <w:r w:rsidR="00EA63B7">
        <w:t>4</w:t>
      </w:r>
      <w:r w:rsidR="00986EEE">
        <w:t xml:space="preserve"> IN </w:t>
      </w:r>
      <w:r w:rsidR="00EA63B7">
        <w:t>CAPE TOWN, SOUTH AFRICA</w:t>
      </w:r>
    </w:p>
    <w:p w14:paraId="63655DC8" w14:textId="3B12921B" w:rsidR="00305554" w:rsidRPr="00C80AC1" w:rsidRDefault="6BF19B03" w:rsidP="00C80AC1">
      <w:pPr>
        <w:jc w:val="both"/>
        <w:rPr>
          <w:lang w:val="en-ZA"/>
        </w:rPr>
      </w:pPr>
      <w:r>
        <w:t xml:space="preserve">We are delighted to report that there was a total of </w:t>
      </w:r>
      <w:r w:rsidR="00EA63B7">
        <w:rPr>
          <w:highlight w:val="yellow"/>
        </w:rPr>
        <w:t>255</w:t>
      </w:r>
      <w:r w:rsidRPr="00EA63B7">
        <w:rPr>
          <w:highlight w:val="yellow"/>
        </w:rPr>
        <w:t xml:space="preserve"> </w:t>
      </w:r>
      <w:r w:rsidRPr="00EA63B7">
        <w:rPr>
          <w:b/>
          <w:bCs/>
          <w:highlight w:val="yellow"/>
        </w:rPr>
        <w:t>registrations</w:t>
      </w:r>
      <w:r>
        <w:t xml:space="preserve"> for the 2023 Congress, with </w:t>
      </w:r>
      <w:r w:rsidR="00EA63B7" w:rsidRPr="00EA63B7">
        <w:rPr>
          <w:highlight w:val="yellow"/>
        </w:rPr>
        <w:t>93</w:t>
      </w:r>
      <w:r>
        <w:t xml:space="preserve"> participating online and </w:t>
      </w:r>
      <w:commentRangeStart w:id="1"/>
      <w:r w:rsidRPr="00EA63B7">
        <w:rPr>
          <w:highlight w:val="yellow"/>
        </w:rPr>
        <w:t>1</w:t>
      </w:r>
      <w:r w:rsidR="00EA63B7" w:rsidRPr="00EA63B7">
        <w:rPr>
          <w:highlight w:val="yellow"/>
        </w:rPr>
        <w:t>6</w:t>
      </w:r>
      <w:r w:rsidRPr="00EA63B7">
        <w:rPr>
          <w:highlight w:val="yellow"/>
        </w:rPr>
        <w:t>2</w:t>
      </w:r>
      <w:commentRangeEnd w:id="1"/>
      <w:r w:rsidR="00EA63B7">
        <w:rPr>
          <w:rStyle w:val="CommentReference"/>
        </w:rPr>
        <w:commentReference w:id="1"/>
      </w:r>
      <w:r>
        <w:t xml:space="preserve"> delegates attending in person at the </w:t>
      </w:r>
      <w:r w:rsidR="00EA63B7">
        <w:t>Lagoon Beach Hotel in Cape Town, South Africa</w:t>
      </w:r>
      <w:r>
        <w:t xml:space="preserve">. </w:t>
      </w:r>
      <w:commentRangeStart w:id="2"/>
      <w:r w:rsidRPr="00EA63B7">
        <w:rPr>
          <w:highlight w:val="yellow"/>
        </w:rPr>
        <w:t>Participants</w:t>
      </w:r>
      <w:commentRangeEnd w:id="2"/>
      <w:r w:rsidR="00EA63B7">
        <w:rPr>
          <w:rStyle w:val="CommentReference"/>
        </w:rPr>
        <w:commentReference w:id="2"/>
      </w:r>
      <w:r w:rsidRPr="00EA63B7">
        <w:rPr>
          <w:highlight w:val="yellow"/>
        </w:rPr>
        <w:t xml:space="preserve"> came from 14 </w:t>
      </w:r>
      <w:r w:rsidRPr="00EA63B7">
        <w:rPr>
          <w:b/>
          <w:bCs/>
          <w:highlight w:val="yellow"/>
        </w:rPr>
        <w:t>different countries</w:t>
      </w:r>
      <w:r w:rsidRPr="00EA63B7">
        <w:rPr>
          <w:highlight w:val="yellow"/>
        </w:rPr>
        <w:t>, including: Australia, Belgium, Botswana, eSwatini, Kenya, Lesotho, Namibia, Nigeria, South Africa, Sudan, Sweden, USA, Zambia and Zimbabwe.</w:t>
      </w:r>
      <w:r w:rsidR="00C80AC1">
        <w:t xml:space="preserve"> </w:t>
      </w:r>
    </w:p>
    <w:p w14:paraId="563E85BC" w14:textId="20F6310F" w:rsidR="00542B74" w:rsidRDefault="00EA63B7" w:rsidP="00C80AC1">
      <w:pPr>
        <w:jc w:val="both"/>
      </w:pPr>
      <w:r>
        <w:t>A very satisfactory number</w:t>
      </w:r>
      <w:r w:rsidR="6BF19B03">
        <w:t xml:space="preserve"> of abstracts were submitted for the congress this year, </w:t>
      </w:r>
      <w:r w:rsidR="6BF19B03" w:rsidRPr="6BF19B03">
        <w:rPr>
          <w:b/>
          <w:bCs/>
        </w:rPr>
        <w:t>8</w:t>
      </w:r>
      <w:r>
        <w:rPr>
          <w:b/>
          <w:bCs/>
        </w:rPr>
        <w:t>3</w:t>
      </w:r>
      <w:r w:rsidR="6BF19B03" w:rsidRPr="6BF19B03">
        <w:rPr>
          <w:b/>
          <w:bCs/>
        </w:rPr>
        <w:t xml:space="preserve"> abstracts</w:t>
      </w:r>
      <w:r w:rsidR="0052518A">
        <w:rPr>
          <w:b/>
          <w:bCs/>
        </w:rPr>
        <w:t xml:space="preserve"> </w:t>
      </w:r>
      <w:r w:rsidR="0052518A" w:rsidRPr="0052518A">
        <w:t>(</w:t>
      </w:r>
      <w:r w:rsidRPr="0052518A">
        <w:t>four</w:t>
      </w:r>
      <w:r>
        <w:t xml:space="preserve"> fewer</w:t>
      </w:r>
      <w:r w:rsidR="6BF19B03">
        <w:t xml:space="preserve"> than last year</w:t>
      </w:r>
      <w:r w:rsidR="0052518A">
        <w:t>)</w:t>
      </w:r>
      <w:r w:rsidR="6BF19B03">
        <w:t xml:space="preserve">. It is encouraging to note this high level of interest from post-graduate students and para-veterinary staff. This translated into </w:t>
      </w:r>
      <w:r w:rsidR="0052518A">
        <w:t xml:space="preserve">39 </w:t>
      </w:r>
      <w:r w:rsidR="6BF19B03">
        <w:t>oral presentations and 39</w:t>
      </w:r>
      <w:r w:rsidR="0052518A">
        <w:t xml:space="preserve"> </w:t>
      </w:r>
      <w:r w:rsidR="6BF19B03">
        <w:t>poster presentations in the congress program.</w:t>
      </w:r>
    </w:p>
    <w:p w14:paraId="77A2BEFA" w14:textId="4AA51B3B" w:rsidR="00305554" w:rsidRDefault="0052518A" w:rsidP="00C80AC1">
      <w:pPr>
        <w:jc w:val="both"/>
      </w:pPr>
      <w:r>
        <w:t>SASVEPM ha</w:t>
      </w:r>
      <w:r w:rsidR="00C45BFF">
        <w:t>s</w:t>
      </w:r>
      <w:r>
        <w:t xml:space="preserve"> </w:t>
      </w:r>
      <w:r w:rsidR="6BF19B03">
        <w:t xml:space="preserve">specially invited three </w:t>
      </w:r>
      <w:r>
        <w:t xml:space="preserve">distinguished </w:t>
      </w:r>
      <w:r w:rsidR="6BF19B03">
        <w:t xml:space="preserve">speakers to </w:t>
      </w:r>
      <w:r>
        <w:t>present keynote addresses</w:t>
      </w:r>
      <w:r w:rsidR="6BF19B03">
        <w:t xml:space="preserve"> at the congress. We warmly welcome </w:t>
      </w:r>
      <w:r>
        <w:t xml:space="preserve">Prof. Locksley Messam (University College Dublin, Ireland), Dr. Anne Conan (CIRAD, Zimbabwe), and Prof. </w:t>
      </w:r>
      <w:proofErr w:type="spellStart"/>
      <w:r>
        <w:t>Nenene</w:t>
      </w:r>
      <w:proofErr w:type="spellEnd"/>
      <w:r>
        <w:t xml:space="preserve"> </w:t>
      </w:r>
      <w:proofErr w:type="spellStart"/>
      <w:r>
        <w:t>Qekwana</w:t>
      </w:r>
      <w:proofErr w:type="spellEnd"/>
      <w:r>
        <w:t xml:space="preserve"> (University of Pretoria, South Africa)</w:t>
      </w:r>
      <w:r w:rsidR="6BF19B03">
        <w:t xml:space="preserve">. </w:t>
      </w:r>
      <w:r>
        <w:t>Together, w</w:t>
      </w:r>
      <w:r w:rsidR="6BF19B03">
        <w:t xml:space="preserve">e believe that these speakers will combine to </w:t>
      </w:r>
      <w:r w:rsidR="00C45BFF">
        <w:t xml:space="preserve">focus and inspire our discussions </w:t>
      </w:r>
      <w:r w:rsidR="6BF19B03">
        <w:t xml:space="preserve">within the congress theme of </w:t>
      </w:r>
      <w:r>
        <w:rPr>
          <w:b/>
          <w:bCs/>
        </w:rPr>
        <w:t>Epi for Africa: Global Problems | Local Solutions</w:t>
      </w:r>
      <w:r w:rsidR="6BF19B03" w:rsidRPr="6BF19B03">
        <w:rPr>
          <w:b/>
          <w:bCs/>
        </w:rPr>
        <w:t>.</w:t>
      </w:r>
      <w:r w:rsidR="6BF19B03">
        <w:t xml:space="preserve"> We also c</w:t>
      </w:r>
      <w:r w:rsidR="00C45BFF">
        <w:t>elebrate</w:t>
      </w:r>
      <w:r w:rsidR="6BF19B03">
        <w:t xml:space="preserve"> our 2</w:t>
      </w:r>
      <w:r w:rsidR="00C45BFF">
        <w:t>1</w:t>
      </w:r>
      <w:r w:rsidR="00C45BFF" w:rsidRPr="00C45BFF">
        <w:rPr>
          <w:vertAlign w:val="superscript"/>
        </w:rPr>
        <w:t>st</w:t>
      </w:r>
      <w:r w:rsidR="00C45BFF">
        <w:t xml:space="preserve"> </w:t>
      </w:r>
      <w:r w:rsidR="6BF19B03">
        <w:t>annual congress since the beginning of this society</w:t>
      </w:r>
      <w:r w:rsidR="00C45BFF">
        <w:t>; a</w:t>
      </w:r>
      <w:r w:rsidR="6BF19B03">
        <w:t xml:space="preserve"> very proud moment for us all. Therefore, the congress proceedings book will share the history and some special memories in a dedicated section to celebrate this moment.</w:t>
      </w:r>
    </w:p>
    <w:p w14:paraId="580FB4CA" w14:textId="4973845D" w:rsidR="009F06C6" w:rsidRDefault="00B92E18" w:rsidP="00C80AC1">
      <w:pPr>
        <w:pStyle w:val="Heading2"/>
        <w:jc w:val="both"/>
      </w:pPr>
      <w:r w:rsidRPr="00F76ACD">
        <w:t>Recognition</w:t>
      </w:r>
      <w:r w:rsidR="003C4EF7">
        <w:t xml:space="preserve"> and</w:t>
      </w:r>
      <w:r w:rsidRPr="00F76ACD">
        <w:t xml:space="preserve"> Prizes</w:t>
      </w:r>
    </w:p>
    <w:p w14:paraId="3248652D" w14:textId="7740B28A" w:rsidR="00A7214D" w:rsidRDefault="00A7214D" w:rsidP="00C80AC1">
      <w:pPr>
        <w:jc w:val="both"/>
      </w:pPr>
      <w:r>
        <w:t xml:space="preserve">Two awards will be presented during the Gala dinner. The </w:t>
      </w:r>
      <w:r w:rsidRPr="00A94FDC">
        <w:rPr>
          <w:b/>
          <w:bCs/>
        </w:rPr>
        <w:t>SASVEPM Lifetime Achievement Award</w:t>
      </w:r>
      <w:r w:rsidR="00C45BFF" w:rsidRPr="00C45BFF">
        <w:t>,</w:t>
      </w:r>
      <w:r>
        <w:t xml:space="preserve"> which was introduced in 2021, goes to </w:t>
      </w:r>
      <w:r w:rsidR="00C45BFF">
        <w:t xml:space="preserve">Dr. </w:t>
      </w:r>
      <w:proofErr w:type="spellStart"/>
      <w:r w:rsidR="00C45BFF">
        <w:t>Sewellyn</w:t>
      </w:r>
      <w:proofErr w:type="spellEnd"/>
      <w:r w:rsidR="00C45BFF">
        <w:t xml:space="preserve"> Davey</w:t>
      </w:r>
      <w:r>
        <w:t xml:space="preserve"> </w:t>
      </w:r>
      <w:r w:rsidR="00C45BFF" w:rsidRPr="00C45BFF">
        <w:t xml:space="preserve">for her dedication to the South African Veterinary Services and </w:t>
      </w:r>
      <w:r w:rsidR="00C45BFF" w:rsidRPr="00C45BFF">
        <w:lastRenderedPageBreak/>
        <w:t>the invaluable contribution she made to veterinary disease control and public health throughout her career.</w:t>
      </w:r>
      <w:r w:rsidR="00C45BFF">
        <w:t xml:space="preserve"> </w:t>
      </w:r>
      <w:r>
        <w:t xml:space="preserve">The </w:t>
      </w:r>
      <w:r w:rsidRPr="004E4C75">
        <w:rPr>
          <w:b/>
          <w:bCs/>
        </w:rPr>
        <w:t>Willie Ungerer Award</w:t>
      </w:r>
      <w:r>
        <w:t xml:space="preserve"> for</w:t>
      </w:r>
      <w:r w:rsidR="00C45BFF">
        <w:t xml:space="preserve"> epidemiological excellence</w:t>
      </w:r>
      <w:r>
        <w:t xml:space="preserve"> this year goes to Dr </w:t>
      </w:r>
      <w:proofErr w:type="spellStart"/>
      <w:r w:rsidR="00C45BFF">
        <w:t>Moetapele</w:t>
      </w:r>
      <w:proofErr w:type="spellEnd"/>
      <w:r w:rsidR="00C45BFF">
        <w:t xml:space="preserve"> </w:t>
      </w:r>
      <w:proofErr w:type="spellStart"/>
      <w:r w:rsidR="00C45BFF">
        <w:t>Letshwenyo</w:t>
      </w:r>
      <w:proofErr w:type="spellEnd"/>
      <w:r>
        <w:t xml:space="preserve"> for his dedication to epidemiology and </w:t>
      </w:r>
      <w:r w:rsidRPr="008916B3">
        <w:t>prevention and control of animal diseases</w:t>
      </w:r>
      <w:r>
        <w:t xml:space="preserve"> in </w:t>
      </w:r>
      <w:r w:rsidR="00C45BFF">
        <w:t>s</w:t>
      </w:r>
      <w:r>
        <w:t>outhern Africa.</w:t>
      </w:r>
    </w:p>
    <w:p w14:paraId="311AD99D" w14:textId="3DA3DA80" w:rsidR="00A7214D" w:rsidRDefault="003C4EF7" w:rsidP="00C80AC1">
      <w:pPr>
        <w:jc w:val="both"/>
      </w:pPr>
      <w:r>
        <w:t>The</w:t>
      </w:r>
      <w:r w:rsidR="00A7214D">
        <w:t xml:space="preserve"> four prizes for presentations will be awarded</w:t>
      </w:r>
      <w:r w:rsidR="003C4DD6">
        <w:t xml:space="preserve"> on Friday during</w:t>
      </w:r>
      <w:r w:rsidR="00A7214D">
        <w:t xml:space="preserve"> the congress closing ceremony:</w:t>
      </w:r>
    </w:p>
    <w:p w14:paraId="5D4FA836" w14:textId="080E5DBC" w:rsidR="00A7214D" w:rsidRDefault="00A7214D" w:rsidP="00C80AC1">
      <w:pPr>
        <w:pStyle w:val="ListParagraph"/>
        <w:numPr>
          <w:ilvl w:val="0"/>
          <w:numId w:val="21"/>
        </w:numPr>
        <w:jc w:val="both"/>
      </w:pPr>
      <w:r>
        <w:t xml:space="preserve">Best </w:t>
      </w:r>
      <w:r w:rsidRPr="00A7214D">
        <w:t>overall oral presentation (Prof</w:t>
      </w:r>
      <w:r w:rsidR="00C45BFF">
        <w:t>.</w:t>
      </w:r>
      <w:r w:rsidRPr="00A7214D">
        <w:t xml:space="preserve"> Gavin Thomson prize)</w:t>
      </w:r>
    </w:p>
    <w:p w14:paraId="582FAAA3" w14:textId="1B7A8949" w:rsidR="00A7214D" w:rsidRDefault="00A7214D" w:rsidP="00C80AC1">
      <w:pPr>
        <w:pStyle w:val="ListParagraph"/>
        <w:numPr>
          <w:ilvl w:val="0"/>
          <w:numId w:val="21"/>
        </w:numPr>
        <w:jc w:val="both"/>
      </w:pPr>
      <w:r>
        <w:t>A</w:t>
      </w:r>
      <w:r w:rsidRPr="00A7214D">
        <w:t>nimal health technician prize</w:t>
      </w:r>
    </w:p>
    <w:p w14:paraId="389D560E" w14:textId="0CE38D06" w:rsidR="00A7214D" w:rsidRDefault="003C4DD6" w:rsidP="00C80AC1">
      <w:pPr>
        <w:pStyle w:val="ListParagraph"/>
        <w:numPr>
          <w:ilvl w:val="0"/>
          <w:numId w:val="21"/>
        </w:numPr>
        <w:jc w:val="both"/>
      </w:pPr>
      <w:r>
        <w:t xml:space="preserve">Best </w:t>
      </w:r>
      <w:r w:rsidRPr="003C4DD6">
        <w:t>post-graduate oral presentation</w:t>
      </w:r>
    </w:p>
    <w:p w14:paraId="5790F547" w14:textId="780F0E82" w:rsidR="00A94FDC" w:rsidRDefault="003C4DD6" w:rsidP="00C80AC1">
      <w:pPr>
        <w:pStyle w:val="ListParagraph"/>
        <w:numPr>
          <w:ilvl w:val="0"/>
          <w:numId w:val="21"/>
        </w:numPr>
        <w:jc w:val="both"/>
      </w:pPr>
      <w:r>
        <w:t xml:space="preserve">Best </w:t>
      </w:r>
      <w:r w:rsidRPr="003C4DD6">
        <w:t>poster presentation</w:t>
      </w:r>
    </w:p>
    <w:p w14:paraId="31E28579" w14:textId="5DCFE7C8" w:rsidR="00845052" w:rsidRPr="00F76ACD" w:rsidRDefault="00475248" w:rsidP="00C80AC1">
      <w:pPr>
        <w:pStyle w:val="Heading1"/>
        <w:jc w:val="both"/>
      </w:pPr>
      <w:r>
        <w:t>CONCLUSION</w:t>
      </w:r>
    </w:p>
    <w:p w14:paraId="2B6FCDBC" w14:textId="55B837A1" w:rsidR="000354D1" w:rsidRDefault="00283746" w:rsidP="00C80AC1">
      <w:pPr>
        <w:jc w:val="both"/>
      </w:pPr>
      <w:r>
        <w:t>This 202</w:t>
      </w:r>
      <w:r w:rsidR="00C45BFF">
        <w:t>3</w:t>
      </w:r>
      <w:r>
        <w:t>/202</w:t>
      </w:r>
      <w:r w:rsidR="00C45BFF">
        <w:t>4</w:t>
      </w:r>
      <w:r>
        <w:t xml:space="preserve"> </w:t>
      </w:r>
      <w:r w:rsidR="00C45BFF">
        <w:t xml:space="preserve">year </w:t>
      </w:r>
      <w:r w:rsidR="009E721D">
        <w:t>has been busy for the SASVEPM ExCo</w:t>
      </w:r>
      <w:r w:rsidR="00475248">
        <w:t xml:space="preserve">. </w:t>
      </w:r>
      <w:r w:rsidR="0066514B">
        <w:t>Many</w:t>
      </w:r>
      <w:r w:rsidR="000354D1">
        <w:t xml:space="preserve"> Society</w:t>
      </w:r>
      <w:r w:rsidR="0066514B">
        <w:t xml:space="preserve"> goals</w:t>
      </w:r>
      <w:r w:rsidR="000354D1">
        <w:t xml:space="preserve"> were achieved</w:t>
      </w:r>
      <w:r w:rsidR="00475248">
        <w:t xml:space="preserve"> including </w:t>
      </w:r>
      <w:r w:rsidR="00C45BFF">
        <w:t>updating the website</w:t>
      </w:r>
      <w:r w:rsidR="0066514B">
        <w:t>; establishing official permanent SASVEPM email addresses</w:t>
      </w:r>
      <w:r w:rsidR="00475248">
        <w:t xml:space="preserve">; </w:t>
      </w:r>
      <w:r w:rsidR="0066514B">
        <w:t>conducting</w:t>
      </w:r>
      <w:r w:rsidR="00475248">
        <w:t xml:space="preserve"> training &amp; capacity building</w:t>
      </w:r>
      <w:r w:rsidR="0066514B">
        <w:t xml:space="preserve"> activities</w:t>
      </w:r>
      <w:r w:rsidR="00475248">
        <w:t xml:space="preserve">; </w:t>
      </w:r>
      <w:r w:rsidR="0066514B">
        <w:t>provincial</w:t>
      </w:r>
      <w:r w:rsidR="00475248">
        <w:t xml:space="preserve"> rotation of the congress; </w:t>
      </w:r>
      <w:r w:rsidR="00C80AC1">
        <w:t xml:space="preserve">and </w:t>
      </w:r>
      <w:r w:rsidR="00475248">
        <w:t>increasing the membership within the region</w:t>
      </w:r>
      <w:r w:rsidR="00C80AC1">
        <w:t>.</w:t>
      </w:r>
      <w:r w:rsidR="00475248">
        <w:t xml:space="preserve"> </w:t>
      </w:r>
    </w:p>
    <w:p w14:paraId="14335141" w14:textId="2CA25063" w:rsidR="00C80AC1" w:rsidRDefault="00C80AC1" w:rsidP="00C80AC1">
      <w:pPr>
        <w:spacing w:line="259" w:lineRule="auto"/>
        <w:jc w:val="both"/>
      </w:pPr>
      <w:r w:rsidRPr="00D00FD9">
        <w:t xml:space="preserve">While the loss of DTRA funding presents a challenge, the continued support from OBP and the addition of new sponsors—HWSETA, </w:t>
      </w:r>
      <w:proofErr w:type="spellStart"/>
      <w:r w:rsidRPr="00D00FD9">
        <w:t>Inqaba</w:t>
      </w:r>
      <w:proofErr w:type="spellEnd"/>
      <w:r w:rsidRPr="00D00FD9">
        <w:t xml:space="preserve"> Biotech, </w:t>
      </w:r>
      <w:proofErr w:type="spellStart"/>
      <w:r w:rsidRPr="00D00FD9">
        <w:t>Deltamune</w:t>
      </w:r>
      <w:proofErr w:type="spellEnd"/>
      <w:r w:rsidRPr="00D00FD9">
        <w:t>, and ARC OVR—position us favo</w:t>
      </w:r>
      <w:r>
        <w:t>u</w:t>
      </w:r>
      <w:r w:rsidRPr="00D00FD9">
        <w:t>rably for a successful 2024 SASVEPM Congress</w:t>
      </w:r>
      <w:r>
        <w:t xml:space="preserve"> and beyond</w:t>
      </w:r>
      <w:r w:rsidRPr="00D00FD9">
        <w:t xml:space="preserve">. </w:t>
      </w:r>
    </w:p>
    <w:p w14:paraId="3675A7B9" w14:textId="77777777" w:rsidR="00BC24F3" w:rsidRDefault="00923949" w:rsidP="00C80AC1">
      <w:pPr>
        <w:jc w:val="both"/>
      </w:pPr>
      <w:r w:rsidRPr="00885854">
        <w:t>Finally, I would like to thank</w:t>
      </w:r>
      <w:r w:rsidR="00BC24F3">
        <w:t>:</w:t>
      </w:r>
    </w:p>
    <w:p w14:paraId="6F396096" w14:textId="7F980347" w:rsidR="00BC24F3" w:rsidRPr="0066514B" w:rsidRDefault="00BC24F3" w:rsidP="00C80AC1">
      <w:pPr>
        <w:pStyle w:val="ListParagraph"/>
        <w:numPr>
          <w:ilvl w:val="0"/>
          <w:numId w:val="20"/>
        </w:numPr>
        <w:jc w:val="both"/>
        <w:rPr>
          <w:sz w:val="22"/>
          <w:szCs w:val="24"/>
        </w:rPr>
      </w:pPr>
      <w:r w:rsidRPr="0066514B">
        <w:rPr>
          <w:sz w:val="22"/>
          <w:szCs w:val="24"/>
        </w:rPr>
        <w:t>T</w:t>
      </w:r>
      <w:r w:rsidR="005B55ED" w:rsidRPr="0066514B">
        <w:rPr>
          <w:sz w:val="22"/>
          <w:szCs w:val="24"/>
        </w:rPr>
        <w:t xml:space="preserve">he </w:t>
      </w:r>
      <w:r w:rsidR="0066514B" w:rsidRPr="0066514B">
        <w:rPr>
          <w:sz w:val="22"/>
          <w:szCs w:val="24"/>
        </w:rPr>
        <w:t>Lagoon Beach Hotel</w:t>
      </w:r>
      <w:r w:rsidR="00923949" w:rsidRPr="0066514B">
        <w:rPr>
          <w:sz w:val="22"/>
          <w:szCs w:val="24"/>
        </w:rPr>
        <w:t xml:space="preserve"> for hosting this meeting</w:t>
      </w:r>
      <w:r w:rsidR="000354D1" w:rsidRPr="0066514B">
        <w:rPr>
          <w:sz w:val="22"/>
          <w:szCs w:val="24"/>
        </w:rPr>
        <w:t>.</w:t>
      </w:r>
    </w:p>
    <w:p w14:paraId="6B3C07D6" w14:textId="243AEC7E" w:rsidR="00BC24F3" w:rsidRPr="0066514B" w:rsidRDefault="00BC24F3" w:rsidP="00C80AC1">
      <w:pPr>
        <w:pStyle w:val="ListParagraph"/>
        <w:numPr>
          <w:ilvl w:val="0"/>
          <w:numId w:val="20"/>
        </w:numPr>
        <w:jc w:val="both"/>
        <w:rPr>
          <w:sz w:val="22"/>
          <w:szCs w:val="24"/>
        </w:rPr>
      </w:pPr>
      <w:r w:rsidRPr="0066514B">
        <w:rPr>
          <w:sz w:val="22"/>
          <w:szCs w:val="24"/>
        </w:rPr>
        <w:t>A</w:t>
      </w:r>
      <w:r w:rsidR="00923949" w:rsidRPr="0066514B">
        <w:rPr>
          <w:sz w:val="22"/>
          <w:szCs w:val="24"/>
        </w:rPr>
        <w:t>ll attendees either in-person or online for your participation</w:t>
      </w:r>
      <w:r w:rsidR="000354D1" w:rsidRPr="0066514B">
        <w:rPr>
          <w:sz w:val="22"/>
          <w:szCs w:val="24"/>
        </w:rPr>
        <w:t>.</w:t>
      </w:r>
    </w:p>
    <w:p w14:paraId="20CA38A5" w14:textId="038F6183" w:rsidR="00BC24F3" w:rsidRPr="0066514B" w:rsidRDefault="00BC24F3" w:rsidP="00C80AC1">
      <w:pPr>
        <w:pStyle w:val="ListParagraph"/>
        <w:numPr>
          <w:ilvl w:val="0"/>
          <w:numId w:val="20"/>
        </w:numPr>
        <w:jc w:val="both"/>
        <w:rPr>
          <w:sz w:val="22"/>
          <w:szCs w:val="24"/>
        </w:rPr>
      </w:pPr>
      <w:r w:rsidRPr="0066514B">
        <w:rPr>
          <w:sz w:val="22"/>
          <w:szCs w:val="24"/>
        </w:rPr>
        <w:t>T</w:t>
      </w:r>
      <w:r w:rsidR="00923949" w:rsidRPr="0066514B">
        <w:rPr>
          <w:sz w:val="22"/>
          <w:szCs w:val="24"/>
        </w:rPr>
        <w:t>he</w:t>
      </w:r>
      <w:r w:rsidRPr="0066514B">
        <w:rPr>
          <w:sz w:val="22"/>
          <w:szCs w:val="24"/>
        </w:rPr>
        <w:t xml:space="preserve"> ExCo</w:t>
      </w:r>
      <w:r w:rsidR="00923949" w:rsidRPr="0066514B">
        <w:rPr>
          <w:sz w:val="22"/>
          <w:szCs w:val="24"/>
        </w:rPr>
        <w:t xml:space="preserve"> for their tireless efforts to ensure smooth management of the </w:t>
      </w:r>
      <w:r w:rsidR="00E35748" w:rsidRPr="0066514B">
        <w:rPr>
          <w:sz w:val="22"/>
          <w:szCs w:val="24"/>
        </w:rPr>
        <w:t>s</w:t>
      </w:r>
      <w:r w:rsidR="00923949" w:rsidRPr="0066514B">
        <w:rPr>
          <w:sz w:val="22"/>
          <w:szCs w:val="24"/>
        </w:rPr>
        <w:t>ociety’s affairs</w:t>
      </w:r>
      <w:r w:rsidR="000354D1" w:rsidRPr="0066514B">
        <w:rPr>
          <w:sz w:val="22"/>
          <w:szCs w:val="24"/>
        </w:rPr>
        <w:t>.</w:t>
      </w:r>
    </w:p>
    <w:p w14:paraId="363D8728" w14:textId="2E9C99DC" w:rsidR="00BC24F3" w:rsidRPr="0066514B" w:rsidRDefault="002A718E" w:rsidP="00C80AC1">
      <w:pPr>
        <w:pStyle w:val="ListParagraph"/>
        <w:numPr>
          <w:ilvl w:val="0"/>
          <w:numId w:val="20"/>
        </w:numPr>
        <w:jc w:val="both"/>
        <w:rPr>
          <w:sz w:val="22"/>
          <w:szCs w:val="24"/>
        </w:rPr>
      </w:pPr>
      <w:r w:rsidRPr="0066514B">
        <w:rPr>
          <w:sz w:val="22"/>
          <w:szCs w:val="24"/>
        </w:rPr>
        <w:t>I must give a</w:t>
      </w:r>
      <w:r w:rsidR="00753546" w:rsidRPr="0066514B">
        <w:rPr>
          <w:sz w:val="22"/>
          <w:szCs w:val="24"/>
        </w:rPr>
        <w:t xml:space="preserve"> great appreciation to our partners </w:t>
      </w:r>
      <w:r w:rsidR="000354D1" w:rsidRPr="0066514B">
        <w:rPr>
          <w:sz w:val="22"/>
          <w:szCs w:val="24"/>
        </w:rPr>
        <w:t xml:space="preserve">and sponsors </w:t>
      </w:r>
      <w:r w:rsidR="001B6B16" w:rsidRPr="0066514B">
        <w:rPr>
          <w:sz w:val="22"/>
          <w:szCs w:val="24"/>
        </w:rPr>
        <w:t>for their generous support</w:t>
      </w:r>
      <w:r w:rsidR="000354D1" w:rsidRPr="0066514B">
        <w:rPr>
          <w:sz w:val="22"/>
          <w:szCs w:val="24"/>
        </w:rPr>
        <w:t>.</w:t>
      </w:r>
    </w:p>
    <w:p w14:paraId="7FA9E988" w14:textId="6E21ECC1" w:rsidR="001B6B16" w:rsidRPr="0066514B" w:rsidRDefault="00923949" w:rsidP="00C80AC1">
      <w:pPr>
        <w:pStyle w:val="ListParagraph"/>
        <w:numPr>
          <w:ilvl w:val="0"/>
          <w:numId w:val="20"/>
        </w:numPr>
        <w:jc w:val="both"/>
        <w:rPr>
          <w:sz w:val="22"/>
          <w:szCs w:val="24"/>
        </w:rPr>
      </w:pPr>
      <w:r w:rsidRPr="0066514B">
        <w:rPr>
          <w:sz w:val="22"/>
          <w:szCs w:val="24"/>
        </w:rPr>
        <w:t>I wish to</w:t>
      </w:r>
      <w:r w:rsidR="002A718E" w:rsidRPr="0066514B">
        <w:rPr>
          <w:sz w:val="22"/>
          <w:szCs w:val="24"/>
        </w:rPr>
        <w:t xml:space="preserve"> give huge</w:t>
      </w:r>
      <w:r w:rsidRPr="0066514B">
        <w:rPr>
          <w:sz w:val="22"/>
          <w:szCs w:val="24"/>
        </w:rPr>
        <w:t xml:space="preserve"> thank</w:t>
      </w:r>
      <w:r w:rsidR="002A718E" w:rsidRPr="0066514B">
        <w:rPr>
          <w:sz w:val="22"/>
          <w:szCs w:val="24"/>
        </w:rPr>
        <w:t>s to</w:t>
      </w:r>
      <w:r w:rsidRPr="0066514B">
        <w:rPr>
          <w:sz w:val="22"/>
          <w:szCs w:val="24"/>
        </w:rPr>
        <w:t xml:space="preserve"> </w:t>
      </w:r>
      <w:proofErr w:type="spellStart"/>
      <w:r w:rsidR="0066514B">
        <w:rPr>
          <w:sz w:val="22"/>
          <w:szCs w:val="24"/>
        </w:rPr>
        <w:t>VetLink</w:t>
      </w:r>
      <w:proofErr w:type="spellEnd"/>
      <w:r w:rsidRPr="0066514B">
        <w:rPr>
          <w:sz w:val="22"/>
          <w:szCs w:val="24"/>
        </w:rPr>
        <w:t xml:space="preserve"> for </w:t>
      </w:r>
      <w:r w:rsidR="001B6B16" w:rsidRPr="0066514B">
        <w:rPr>
          <w:sz w:val="22"/>
          <w:szCs w:val="24"/>
        </w:rPr>
        <w:t xml:space="preserve">professionally </w:t>
      </w:r>
      <w:r w:rsidRPr="0066514B">
        <w:rPr>
          <w:sz w:val="22"/>
          <w:szCs w:val="24"/>
        </w:rPr>
        <w:t>managing</w:t>
      </w:r>
      <w:r w:rsidR="000354D1" w:rsidRPr="0066514B">
        <w:rPr>
          <w:sz w:val="22"/>
          <w:szCs w:val="24"/>
        </w:rPr>
        <w:t xml:space="preserve"> </w:t>
      </w:r>
      <w:r w:rsidR="0066514B">
        <w:rPr>
          <w:sz w:val="22"/>
          <w:szCs w:val="24"/>
        </w:rPr>
        <w:t xml:space="preserve">their first </w:t>
      </w:r>
      <w:r w:rsidR="000354D1" w:rsidRPr="0066514B">
        <w:rPr>
          <w:sz w:val="22"/>
          <w:szCs w:val="24"/>
        </w:rPr>
        <w:t xml:space="preserve">SASVEPM congress </w:t>
      </w:r>
      <w:r w:rsidRPr="0066514B">
        <w:rPr>
          <w:sz w:val="22"/>
          <w:szCs w:val="24"/>
        </w:rPr>
        <w:t>and for their support</w:t>
      </w:r>
      <w:r w:rsidR="00DB1DFC" w:rsidRPr="0066514B">
        <w:rPr>
          <w:sz w:val="22"/>
          <w:szCs w:val="24"/>
        </w:rPr>
        <w:t>s</w:t>
      </w:r>
      <w:r w:rsidRPr="0066514B">
        <w:rPr>
          <w:sz w:val="22"/>
          <w:szCs w:val="24"/>
        </w:rPr>
        <w:t xml:space="preserve"> over the past year</w:t>
      </w:r>
      <w:r w:rsidR="000354D1" w:rsidRPr="0066514B">
        <w:rPr>
          <w:sz w:val="22"/>
          <w:szCs w:val="24"/>
        </w:rPr>
        <w:t>.</w:t>
      </w:r>
    </w:p>
    <w:p w14:paraId="344FC1CB" w14:textId="4BF7BA2E" w:rsidR="00923949" w:rsidRDefault="00BC24F3" w:rsidP="00C80AC1">
      <w:pPr>
        <w:jc w:val="both"/>
      </w:pPr>
      <w:r>
        <w:t>A</w:t>
      </w:r>
      <w:r w:rsidR="00923949" w:rsidRPr="00885854">
        <w:t>ll reports</w:t>
      </w:r>
      <w:r>
        <w:t xml:space="preserve"> and congress proceedings </w:t>
      </w:r>
      <w:r w:rsidR="000354D1">
        <w:t>are</w:t>
      </w:r>
      <w:r w:rsidR="00923949" w:rsidRPr="00885854">
        <w:t xml:space="preserve"> available on the SASVEPM website.</w:t>
      </w:r>
    </w:p>
    <w:p w14:paraId="54CCF45C" w14:textId="77777777" w:rsidR="00C80AC1" w:rsidRPr="00C80AC1" w:rsidRDefault="00C80AC1" w:rsidP="00BC24F3">
      <w:pPr>
        <w:rPr>
          <w:lang w:val="en-ZA"/>
        </w:rPr>
      </w:pPr>
    </w:p>
    <w:sectPr w:rsidR="00C80AC1" w:rsidRPr="00C80AC1" w:rsidSect="00E72856">
      <w:headerReference w:type="default" r:id="rId17"/>
      <w:footerReference w:type="default" r:id="rId18"/>
      <w:pgSz w:w="11906" w:h="16838"/>
      <w:pgMar w:top="1440" w:right="1080" w:bottom="1440" w:left="108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onagh Pretorius" w:date="2024-08-19T11:39:00Z" w:initials="OP">
    <w:p w14:paraId="64CD84D9" w14:textId="3CF34233" w:rsidR="00EA63B7" w:rsidRDefault="00EA63B7" w:rsidP="00EA63B7">
      <w:pPr>
        <w:pStyle w:val="CommentText"/>
      </w:pPr>
      <w:r>
        <w:rPr>
          <w:rStyle w:val="CommentReference"/>
        </w:rPr>
        <w:annotationRef/>
      </w:r>
      <w:r>
        <w:t>Update</w:t>
      </w:r>
    </w:p>
  </w:comment>
  <w:comment w:id="2" w:author="Oonagh Pretorius" w:date="2024-08-19T11:39:00Z" w:initials="OP">
    <w:p w14:paraId="6D4B21C6" w14:textId="6B313C22" w:rsidR="00EA63B7" w:rsidRDefault="00EA63B7" w:rsidP="00EA63B7">
      <w:pPr>
        <w:pStyle w:val="CommentText"/>
      </w:pPr>
      <w:r>
        <w:rPr>
          <w:rStyle w:val="CommentReference"/>
        </w:rPr>
        <w:annotationRef/>
      </w:r>
      <w:r>
        <w:t>Madaleen, please help with this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CD84D9" w15:done="0"/>
  <w15:commentEx w15:paraId="6D4B21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2D0461" w16cex:dateUtc="2024-08-19T09:39:00Z"/>
  <w16cex:commentExtensible w16cex:durableId="4B27E660" w16cex:dateUtc="2024-08-19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CD84D9" w16cid:durableId="6B2D0461"/>
  <w16cid:commentId w16cid:paraId="6D4B21C6" w16cid:durableId="4B27E6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06EA" w14:textId="77777777" w:rsidR="006A5BC6" w:rsidRDefault="006A5BC6" w:rsidP="003D26C3">
      <w:pPr>
        <w:spacing w:after="0" w:line="240" w:lineRule="auto"/>
      </w:pPr>
      <w:r>
        <w:separator/>
      </w:r>
    </w:p>
  </w:endnote>
  <w:endnote w:type="continuationSeparator" w:id="0">
    <w:p w14:paraId="251AA1B4" w14:textId="77777777" w:rsidR="006A5BC6" w:rsidRDefault="006A5BC6" w:rsidP="003D26C3">
      <w:pPr>
        <w:spacing w:after="0" w:line="240" w:lineRule="auto"/>
      </w:pPr>
      <w:r>
        <w:continuationSeparator/>
      </w:r>
    </w:p>
  </w:endnote>
  <w:endnote w:type="continuationNotice" w:id="1">
    <w:p w14:paraId="47ED43EA" w14:textId="77777777" w:rsidR="006A5BC6" w:rsidRDefault="006A5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133210"/>
      <w:docPartObj>
        <w:docPartGallery w:val="Page Numbers (Bottom of Page)"/>
        <w:docPartUnique/>
      </w:docPartObj>
    </w:sdtPr>
    <w:sdtEndPr>
      <w:rPr>
        <w:noProof/>
      </w:rPr>
    </w:sdtEndPr>
    <w:sdtContent>
      <w:p w14:paraId="011E5C37" w14:textId="7A119C64" w:rsidR="008D5A36" w:rsidRDefault="008D5A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0F3E0" w14:textId="77777777" w:rsidR="008D5A36" w:rsidRDefault="008D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83748" w14:textId="77777777" w:rsidR="006A5BC6" w:rsidRDefault="006A5BC6" w:rsidP="003D26C3">
      <w:pPr>
        <w:spacing w:after="0" w:line="240" w:lineRule="auto"/>
      </w:pPr>
      <w:r>
        <w:separator/>
      </w:r>
    </w:p>
  </w:footnote>
  <w:footnote w:type="continuationSeparator" w:id="0">
    <w:p w14:paraId="77765CEC" w14:textId="77777777" w:rsidR="006A5BC6" w:rsidRDefault="006A5BC6" w:rsidP="003D26C3">
      <w:pPr>
        <w:spacing w:after="0" w:line="240" w:lineRule="auto"/>
      </w:pPr>
      <w:r>
        <w:continuationSeparator/>
      </w:r>
    </w:p>
  </w:footnote>
  <w:footnote w:type="continuationNotice" w:id="1">
    <w:p w14:paraId="7C9E602B" w14:textId="77777777" w:rsidR="006A5BC6" w:rsidRDefault="006A5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471B1" w14:textId="684ED58F" w:rsidR="003D26C3" w:rsidRPr="00DE78C1" w:rsidRDefault="00DE78C1" w:rsidP="00DE78C1">
    <w:pPr>
      <w:rPr>
        <w:lang w:val="en-ZA"/>
      </w:rPr>
    </w:pPr>
    <w:r>
      <w:rPr>
        <w:lang w:val="en-ZA"/>
      </w:rPr>
      <w:t>SASVEPM Secretary Report 202</w:t>
    </w:r>
    <w:r w:rsidR="00395FDE">
      <w:rPr>
        <w:lang w:val="en-Z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2F6F"/>
    <w:multiLevelType w:val="multilevel"/>
    <w:tmpl w:val="E02A37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2364EE"/>
    <w:multiLevelType w:val="hybridMultilevel"/>
    <w:tmpl w:val="8C0A01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1F24"/>
    <w:multiLevelType w:val="hybridMultilevel"/>
    <w:tmpl w:val="D8885B7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C72949"/>
    <w:multiLevelType w:val="hybridMultilevel"/>
    <w:tmpl w:val="C3A2CB18"/>
    <w:lvl w:ilvl="0" w:tplc="4DC85240">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8A2C90"/>
    <w:multiLevelType w:val="hybridMultilevel"/>
    <w:tmpl w:val="F828A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A1074"/>
    <w:multiLevelType w:val="hybridMultilevel"/>
    <w:tmpl w:val="9A16C460"/>
    <w:lvl w:ilvl="0" w:tplc="CD5AAA7A">
      <w:start w:val="1"/>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5F2729F"/>
    <w:multiLevelType w:val="hybridMultilevel"/>
    <w:tmpl w:val="30A0BB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936428F"/>
    <w:multiLevelType w:val="hybridMultilevel"/>
    <w:tmpl w:val="CC5EBF32"/>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044D01"/>
    <w:multiLevelType w:val="hybridMultilevel"/>
    <w:tmpl w:val="7DCC9702"/>
    <w:lvl w:ilvl="0" w:tplc="A4E8F382">
      <w:start w:val="16"/>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CA971CF"/>
    <w:multiLevelType w:val="hybridMultilevel"/>
    <w:tmpl w:val="3A0089DA"/>
    <w:lvl w:ilvl="0" w:tplc="C9B47746">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6B3259"/>
    <w:multiLevelType w:val="hybridMultilevel"/>
    <w:tmpl w:val="941459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414B2555"/>
    <w:multiLevelType w:val="hybridMultilevel"/>
    <w:tmpl w:val="B4362DA6"/>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D0B74"/>
    <w:multiLevelType w:val="hybridMultilevel"/>
    <w:tmpl w:val="641038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A1253C6"/>
    <w:multiLevelType w:val="hybridMultilevel"/>
    <w:tmpl w:val="2D52E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3A3A1C"/>
    <w:multiLevelType w:val="hybridMultilevel"/>
    <w:tmpl w:val="0420B2EA"/>
    <w:lvl w:ilvl="0" w:tplc="50DA31EE">
      <w:start w:val="1"/>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E997FDA"/>
    <w:multiLevelType w:val="hybridMultilevel"/>
    <w:tmpl w:val="2A1496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93D363E"/>
    <w:multiLevelType w:val="hybridMultilevel"/>
    <w:tmpl w:val="9DCAC89A"/>
    <w:lvl w:ilvl="0" w:tplc="05BC6F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AF377C"/>
    <w:multiLevelType w:val="hybridMultilevel"/>
    <w:tmpl w:val="8CCAC1C0"/>
    <w:lvl w:ilvl="0" w:tplc="1C090001">
      <w:start w:val="1"/>
      <w:numFmt w:val="bullet"/>
      <w:lvlText w:val=""/>
      <w:lvlJc w:val="left"/>
      <w:pPr>
        <w:ind w:left="775" w:hanging="360"/>
      </w:pPr>
      <w:rPr>
        <w:rFonts w:ascii="Symbol" w:hAnsi="Symbol" w:hint="default"/>
      </w:rPr>
    </w:lvl>
    <w:lvl w:ilvl="1" w:tplc="1C090003" w:tentative="1">
      <w:start w:val="1"/>
      <w:numFmt w:val="bullet"/>
      <w:lvlText w:val="o"/>
      <w:lvlJc w:val="left"/>
      <w:pPr>
        <w:ind w:left="1495" w:hanging="360"/>
      </w:pPr>
      <w:rPr>
        <w:rFonts w:ascii="Courier New" w:hAnsi="Courier New" w:cs="Courier New" w:hint="default"/>
      </w:rPr>
    </w:lvl>
    <w:lvl w:ilvl="2" w:tplc="1C090005" w:tentative="1">
      <w:start w:val="1"/>
      <w:numFmt w:val="bullet"/>
      <w:lvlText w:val=""/>
      <w:lvlJc w:val="left"/>
      <w:pPr>
        <w:ind w:left="2215" w:hanging="360"/>
      </w:pPr>
      <w:rPr>
        <w:rFonts w:ascii="Wingdings" w:hAnsi="Wingdings" w:hint="default"/>
      </w:rPr>
    </w:lvl>
    <w:lvl w:ilvl="3" w:tplc="1C090001" w:tentative="1">
      <w:start w:val="1"/>
      <w:numFmt w:val="bullet"/>
      <w:lvlText w:val=""/>
      <w:lvlJc w:val="left"/>
      <w:pPr>
        <w:ind w:left="2935" w:hanging="360"/>
      </w:pPr>
      <w:rPr>
        <w:rFonts w:ascii="Symbol" w:hAnsi="Symbol" w:hint="default"/>
      </w:rPr>
    </w:lvl>
    <w:lvl w:ilvl="4" w:tplc="1C090003" w:tentative="1">
      <w:start w:val="1"/>
      <w:numFmt w:val="bullet"/>
      <w:lvlText w:val="o"/>
      <w:lvlJc w:val="left"/>
      <w:pPr>
        <w:ind w:left="3655" w:hanging="360"/>
      </w:pPr>
      <w:rPr>
        <w:rFonts w:ascii="Courier New" w:hAnsi="Courier New" w:cs="Courier New" w:hint="default"/>
      </w:rPr>
    </w:lvl>
    <w:lvl w:ilvl="5" w:tplc="1C090005" w:tentative="1">
      <w:start w:val="1"/>
      <w:numFmt w:val="bullet"/>
      <w:lvlText w:val=""/>
      <w:lvlJc w:val="left"/>
      <w:pPr>
        <w:ind w:left="4375" w:hanging="360"/>
      </w:pPr>
      <w:rPr>
        <w:rFonts w:ascii="Wingdings" w:hAnsi="Wingdings" w:hint="default"/>
      </w:rPr>
    </w:lvl>
    <w:lvl w:ilvl="6" w:tplc="1C090001" w:tentative="1">
      <w:start w:val="1"/>
      <w:numFmt w:val="bullet"/>
      <w:lvlText w:val=""/>
      <w:lvlJc w:val="left"/>
      <w:pPr>
        <w:ind w:left="5095" w:hanging="360"/>
      </w:pPr>
      <w:rPr>
        <w:rFonts w:ascii="Symbol" w:hAnsi="Symbol" w:hint="default"/>
      </w:rPr>
    </w:lvl>
    <w:lvl w:ilvl="7" w:tplc="1C090003" w:tentative="1">
      <w:start w:val="1"/>
      <w:numFmt w:val="bullet"/>
      <w:lvlText w:val="o"/>
      <w:lvlJc w:val="left"/>
      <w:pPr>
        <w:ind w:left="5815" w:hanging="360"/>
      </w:pPr>
      <w:rPr>
        <w:rFonts w:ascii="Courier New" w:hAnsi="Courier New" w:cs="Courier New" w:hint="default"/>
      </w:rPr>
    </w:lvl>
    <w:lvl w:ilvl="8" w:tplc="1C090005" w:tentative="1">
      <w:start w:val="1"/>
      <w:numFmt w:val="bullet"/>
      <w:lvlText w:val=""/>
      <w:lvlJc w:val="left"/>
      <w:pPr>
        <w:ind w:left="6535" w:hanging="360"/>
      </w:pPr>
      <w:rPr>
        <w:rFonts w:ascii="Wingdings" w:hAnsi="Wingdings" w:hint="default"/>
      </w:rPr>
    </w:lvl>
  </w:abstractNum>
  <w:abstractNum w:abstractNumId="18" w15:restartNumberingAfterBreak="0">
    <w:nsid w:val="5AC57420"/>
    <w:multiLevelType w:val="hybridMultilevel"/>
    <w:tmpl w:val="695A2E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851EB"/>
    <w:multiLevelType w:val="hybridMultilevel"/>
    <w:tmpl w:val="D7289C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E384D09"/>
    <w:multiLevelType w:val="hybridMultilevel"/>
    <w:tmpl w:val="4BD45A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E67EA"/>
    <w:multiLevelType w:val="hybridMultilevel"/>
    <w:tmpl w:val="3BDA8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0D431A"/>
    <w:multiLevelType w:val="hybridMultilevel"/>
    <w:tmpl w:val="0A8E2F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FBEE944C">
      <w:numFmt w:val="bullet"/>
      <w:lvlText w:val="-"/>
      <w:lvlJc w:val="left"/>
      <w:pPr>
        <w:ind w:left="3600" w:hanging="360"/>
      </w:pPr>
      <w:rPr>
        <w:rFonts w:ascii="Calibri" w:eastAsia="Batang" w:hAnsi="Calibri" w:cs="Calibri"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C61066E"/>
    <w:multiLevelType w:val="hybridMultilevel"/>
    <w:tmpl w:val="DED8AB56"/>
    <w:lvl w:ilvl="0" w:tplc="50DA31EE">
      <w:start w:val="1"/>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0E60182"/>
    <w:multiLevelType w:val="multilevel"/>
    <w:tmpl w:val="1356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D6B23"/>
    <w:multiLevelType w:val="hybridMultilevel"/>
    <w:tmpl w:val="D778AF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B912B85"/>
    <w:multiLevelType w:val="hybridMultilevel"/>
    <w:tmpl w:val="9AAA1B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84292417">
    <w:abstractNumId w:val="1"/>
  </w:num>
  <w:num w:numId="2" w16cid:durableId="2078747583">
    <w:abstractNumId w:val="20"/>
  </w:num>
  <w:num w:numId="3" w16cid:durableId="1008631687">
    <w:abstractNumId w:val="18"/>
  </w:num>
  <w:num w:numId="4" w16cid:durableId="964428624">
    <w:abstractNumId w:val="13"/>
  </w:num>
  <w:num w:numId="5" w16cid:durableId="638270185">
    <w:abstractNumId w:val="21"/>
  </w:num>
  <w:num w:numId="6" w16cid:durableId="1957321749">
    <w:abstractNumId w:val="16"/>
  </w:num>
  <w:num w:numId="7" w16cid:durableId="120148520">
    <w:abstractNumId w:val="4"/>
  </w:num>
  <w:num w:numId="8" w16cid:durableId="1552381113">
    <w:abstractNumId w:val="9"/>
  </w:num>
  <w:num w:numId="9" w16cid:durableId="1504930127">
    <w:abstractNumId w:val="2"/>
  </w:num>
  <w:num w:numId="10" w16cid:durableId="1664041904">
    <w:abstractNumId w:val="11"/>
  </w:num>
  <w:num w:numId="11" w16cid:durableId="462233632">
    <w:abstractNumId w:val="12"/>
  </w:num>
  <w:num w:numId="12" w16cid:durableId="794833198">
    <w:abstractNumId w:val="25"/>
  </w:num>
  <w:num w:numId="13" w16cid:durableId="1224216725">
    <w:abstractNumId w:val="19"/>
  </w:num>
  <w:num w:numId="14" w16cid:durableId="1164779964">
    <w:abstractNumId w:val="3"/>
  </w:num>
  <w:num w:numId="15" w16cid:durableId="715784788">
    <w:abstractNumId w:val="23"/>
  </w:num>
  <w:num w:numId="16" w16cid:durableId="1130366182">
    <w:abstractNumId w:val="5"/>
  </w:num>
  <w:num w:numId="17" w16cid:durableId="421417445">
    <w:abstractNumId w:val="26"/>
  </w:num>
  <w:num w:numId="18" w16cid:durableId="628322132">
    <w:abstractNumId w:val="14"/>
  </w:num>
  <w:num w:numId="19" w16cid:durableId="1419328050">
    <w:abstractNumId w:val="15"/>
  </w:num>
  <w:num w:numId="20" w16cid:durableId="144473600">
    <w:abstractNumId w:val="17"/>
  </w:num>
  <w:num w:numId="21" w16cid:durableId="904294522">
    <w:abstractNumId w:val="8"/>
  </w:num>
  <w:num w:numId="22" w16cid:durableId="2071074025">
    <w:abstractNumId w:val="22"/>
  </w:num>
  <w:num w:numId="23" w16cid:durableId="1117413021">
    <w:abstractNumId w:val="0"/>
  </w:num>
  <w:num w:numId="24" w16cid:durableId="1822382491">
    <w:abstractNumId w:val="24"/>
  </w:num>
  <w:num w:numId="25" w16cid:durableId="863709395">
    <w:abstractNumId w:val="7"/>
  </w:num>
  <w:num w:numId="26" w16cid:durableId="497427155">
    <w:abstractNumId w:val="6"/>
  </w:num>
  <w:num w:numId="27" w16cid:durableId="197185609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onagh Pretorius">
    <w15:presenceInfo w15:providerId="AD" w15:userId="S::opretorius@ucdavis.edu::09bcc456-a550-4aa0-939d-a1e180181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52"/>
    <w:rsid w:val="0002283F"/>
    <w:rsid w:val="000354D1"/>
    <w:rsid w:val="000523AD"/>
    <w:rsid w:val="0005460E"/>
    <w:rsid w:val="00057F28"/>
    <w:rsid w:val="0006198E"/>
    <w:rsid w:val="00074F80"/>
    <w:rsid w:val="00085D8D"/>
    <w:rsid w:val="000B6C78"/>
    <w:rsid w:val="000C0C80"/>
    <w:rsid w:val="000C20E9"/>
    <w:rsid w:val="000C313D"/>
    <w:rsid w:val="000C3489"/>
    <w:rsid w:val="000C3DAA"/>
    <w:rsid w:val="00111BC8"/>
    <w:rsid w:val="00115780"/>
    <w:rsid w:val="00125993"/>
    <w:rsid w:val="001438C4"/>
    <w:rsid w:val="00145038"/>
    <w:rsid w:val="001617E6"/>
    <w:rsid w:val="00161A65"/>
    <w:rsid w:val="00176761"/>
    <w:rsid w:val="001813A7"/>
    <w:rsid w:val="0019127D"/>
    <w:rsid w:val="001B6B16"/>
    <w:rsid w:val="001C416C"/>
    <w:rsid w:val="001D4704"/>
    <w:rsid w:val="001E31E9"/>
    <w:rsid w:val="001E6BA7"/>
    <w:rsid w:val="001F05A0"/>
    <w:rsid w:val="001F4E0F"/>
    <w:rsid w:val="00225C5D"/>
    <w:rsid w:val="00257101"/>
    <w:rsid w:val="00261F78"/>
    <w:rsid w:val="00264025"/>
    <w:rsid w:val="00273574"/>
    <w:rsid w:val="00283746"/>
    <w:rsid w:val="002A1D82"/>
    <w:rsid w:val="002A370E"/>
    <w:rsid w:val="002A420E"/>
    <w:rsid w:val="002A718E"/>
    <w:rsid w:val="002A7B7D"/>
    <w:rsid w:val="002E5023"/>
    <w:rsid w:val="002F63D9"/>
    <w:rsid w:val="00302A96"/>
    <w:rsid w:val="00305554"/>
    <w:rsid w:val="00311D0C"/>
    <w:rsid w:val="00315155"/>
    <w:rsid w:val="00327A43"/>
    <w:rsid w:val="00331F75"/>
    <w:rsid w:val="00334117"/>
    <w:rsid w:val="00335F61"/>
    <w:rsid w:val="00363D68"/>
    <w:rsid w:val="00365635"/>
    <w:rsid w:val="003677CE"/>
    <w:rsid w:val="00372B58"/>
    <w:rsid w:val="003906C9"/>
    <w:rsid w:val="003924EA"/>
    <w:rsid w:val="003956C6"/>
    <w:rsid w:val="00395FDE"/>
    <w:rsid w:val="003B0000"/>
    <w:rsid w:val="003C4DD6"/>
    <w:rsid w:val="003C4EF7"/>
    <w:rsid w:val="003D2134"/>
    <w:rsid w:val="003D26C3"/>
    <w:rsid w:val="003E2B53"/>
    <w:rsid w:val="003F4334"/>
    <w:rsid w:val="00406410"/>
    <w:rsid w:val="00412BBB"/>
    <w:rsid w:val="004147BD"/>
    <w:rsid w:val="00424340"/>
    <w:rsid w:val="0043407E"/>
    <w:rsid w:val="00451223"/>
    <w:rsid w:val="004514D0"/>
    <w:rsid w:val="00454240"/>
    <w:rsid w:val="00475248"/>
    <w:rsid w:val="00475D77"/>
    <w:rsid w:val="004827F1"/>
    <w:rsid w:val="004920AA"/>
    <w:rsid w:val="004955E4"/>
    <w:rsid w:val="004A7261"/>
    <w:rsid w:val="004B416D"/>
    <w:rsid w:val="004B7605"/>
    <w:rsid w:val="004B7ADB"/>
    <w:rsid w:val="004E25D9"/>
    <w:rsid w:val="004E2DF3"/>
    <w:rsid w:val="004E4C75"/>
    <w:rsid w:val="004E5461"/>
    <w:rsid w:val="0050301B"/>
    <w:rsid w:val="00513103"/>
    <w:rsid w:val="00523E65"/>
    <w:rsid w:val="0052518A"/>
    <w:rsid w:val="005336B5"/>
    <w:rsid w:val="00536B49"/>
    <w:rsid w:val="00542B74"/>
    <w:rsid w:val="005453FE"/>
    <w:rsid w:val="00545864"/>
    <w:rsid w:val="00553B1C"/>
    <w:rsid w:val="0055539B"/>
    <w:rsid w:val="00571938"/>
    <w:rsid w:val="005742A9"/>
    <w:rsid w:val="005825B1"/>
    <w:rsid w:val="005A1CD5"/>
    <w:rsid w:val="005B55ED"/>
    <w:rsid w:val="005C7375"/>
    <w:rsid w:val="00601522"/>
    <w:rsid w:val="00603161"/>
    <w:rsid w:val="006057EB"/>
    <w:rsid w:val="00606A01"/>
    <w:rsid w:val="00607709"/>
    <w:rsid w:val="0063272D"/>
    <w:rsid w:val="00632FAE"/>
    <w:rsid w:val="00637587"/>
    <w:rsid w:val="00644800"/>
    <w:rsid w:val="00655833"/>
    <w:rsid w:val="0066257B"/>
    <w:rsid w:val="0066514B"/>
    <w:rsid w:val="00670129"/>
    <w:rsid w:val="00673B3F"/>
    <w:rsid w:val="00674391"/>
    <w:rsid w:val="006A5BC6"/>
    <w:rsid w:val="006A6ED7"/>
    <w:rsid w:val="006C5EE4"/>
    <w:rsid w:val="006E526E"/>
    <w:rsid w:val="006F21B5"/>
    <w:rsid w:val="006F56AD"/>
    <w:rsid w:val="006F6F4C"/>
    <w:rsid w:val="007016F9"/>
    <w:rsid w:val="0070634A"/>
    <w:rsid w:val="00722CAE"/>
    <w:rsid w:val="00722FE9"/>
    <w:rsid w:val="007246C2"/>
    <w:rsid w:val="00740BC3"/>
    <w:rsid w:val="00741001"/>
    <w:rsid w:val="00741002"/>
    <w:rsid w:val="00744807"/>
    <w:rsid w:val="00745E59"/>
    <w:rsid w:val="00753546"/>
    <w:rsid w:val="00790AD1"/>
    <w:rsid w:val="0079321D"/>
    <w:rsid w:val="00793DBE"/>
    <w:rsid w:val="007A6E51"/>
    <w:rsid w:val="007C317E"/>
    <w:rsid w:val="007C3528"/>
    <w:rsid w:val="007C5515"/>
    <w:rsid w:val="007F028F"/>
    <w:rsid w:val="007F074D"/>
    <w:rsid w:val="007F10C4"/>
    <w:rsid w:val="007F21A4"/>
    <w:rsid w:val="00825C6E"/>
    <w:rsid w:val="008353BF"/>
    <w:rsid w:val="008421DB"/>
    <w:rsid w:val="008449C7"/>
    <w:rsid w:val="00845052"/>
    <w:rsid w:val="0085144F"/>
    <w:rsid w:val="00863B99"/>
    <w:rsid w:val="00864B18"/>
    <w:rsid w:val="00866142"/>
    <w:rsid w:val="00866363"/>
    <w:rsid w:val="00877D3B"/>
    <w:rsid w:val="00885854"/>
    <w:rsid w:val="008916B3"/>
    <w:rsid w:val="008A0F5B"/>
    <w:rsid w:val="008A6C23"/>
    <w:rsid w:val="008B41D2"/>
    <w:rsid w:val="008B55FD"/>
    <w:rsid w:val="008D5A36"/>
    <w:rsid w:val="008E1C4F"/>
    <w:rsid w:val="008E3680"/>
    <w:rsid w:val="008E36B7"/>
    <w:rsid w:val="008E5751"/>
    <w:rsid w:val="008E657A"/>
    <w:rsid w:val="008F0465"/>
    <w:rsid w:val="008F15A9"/>
    <w:rsid w:val="009063C5"/>
    <w:rsid w:val="0091010C"/>
    <w:rsid w:val="00923949"/>
    <w:rsid w:val="00932F53"/>
    <w:rsid w:val="00937DB1"/>
    <w:rsid w:val="00945A88"/>
    <w:rsid w:val="009514FB"/>
    <w:rsid w:val="0095171D"/>
    <w:rsid w:val="00960AA7"/>
    <w:rsid w:val="0096617E"/>
    <w:rsid w:val="00967319"/>
    <w:rsid w:val="009712EE"/>
    <w:rsid w:val="00986EEE"/>
    <w:rsid w:val="009909B6"/>
    <w:rsid w:val="009A07E4"/>
    <w:rsid w:val="009A22C2"/>
    <w:rsid w:val="009A2F61"/>
    <w:rsid w:val="009A451E"/>
    <w:rsid w:val="009B4CA1"/>
    <w:rsid w:val="009B559F"/>
    <w:rsid w:val="009C7977"/>
    <w:rsid w:val="009D124F"/>
    <w:rsid w:val="009D2A41"/>
    <w:rsid w:val="009E4937"/>
    <w:rsid w:val="009E63FE"/>
    <w:rsid w:val="009E721D"/>
    <w:rsid w:val="009F06C6"/>
    <w:rsid w:val="009F76EF"/>
    <w:rsid w:val="00A10CDD"/>
    <w:rsid w:val="00A15439"/>
    <w:rsid w:val="00A174AA"/>
    <w:rsid w:val="00A3585C"/>
    <w:rsid w:val="00A359AC"/>
    <w:rsid w:val="00A5525B"/>
    <w:rsid w:val="00A7214D"/>
    <w:rsid w:val="00A73D86"/>
    <w:rsid w:val="00A81C70"/>
    <w:rsid w:val="00A81FD2"/>
    <w:rsid w:val="00A86865"/>
    <w:rsid w:val="00A94DE3"/>
    <w:rsid w:val="00A94FDC"/>
    <w:rsid w:val="00AA3FC8"/>
    <w:rsid w:val="00AA551C"/>
    <w:rsid w:val="00AB47FC"/>
    <w:rsid w:val="00AC1958"/>
    <w:rsid w:val="00AE03D4"/>
    <w:rsid w:val="00AE0988"/>
    <w:rsid w:val="00AF07FF"/>
    <w:rsid w:val="00AF4841"/>
    <w:rsid w:val="00B0354F"/>
    <w:rsid w:val="00B11252"/>
    <w:rsid w:val="00B33588"/>
    <w:rsid w:val="00B35DDC"/>
    <w:rsid w:val="00B53BB0"/>
    <w:rsid w:val="00B64973"/>
    <w:rsid w:val="00B73212"/>
    <w:rsid w:val="00B758B9"/>
    <w:rsid w:val="00B92E18"/>
    <w:rsid w:val="00BA1FE9"/>
    <w:rsid w:val="00BA687D"/>
    <w:rsid w:val="00BB6FE4"/>
    <w:rsid w:val="00BC24F3"/>
    <w:rsid w:val="00BD1AF0"/>
    <w:rsid w:val="00BE6DC3"/>
    <w:rsid w:val="00BF1033"/>
    <w:rsid w:val="00BF632D"/>
    <w:rsid w:val="00BF6B20"/>
    <w:rsid w:val="00C0050E"/>
    <w:rsid w:val="00C02DE2"/>
    <w:rsid w:val="00C040ED"/>
    <w:rsid w:val="00C078EC"/>
    <w:rsid w:val="00C121CD"/>
    <w:rsid w:val="00C17B5E"/>
    <w:rsid w:val="00C23866"/>
    <w:rsid w:val="00C25AFD"/>
    <w:rsid w:val="00C30778"/>
    <w:rsid w:val="00C34846"/>
    <w:rsid w:val="00C45BFF"/>
    <w:rsid w:val="00C650BD"/>
    <w:rsid w:val="00C67F3F"/>
    <w:rsid w:val="00C76DBA"/>
    <w:rsid w:val="00C80AC1"/>
    <w:rsid w:val="00C82ADB"/>
    <w:rsid w:val="00C8487E"/>
    <w:rsid w:val="00CA1D4E"/>
    <w:rsid w:val="00CA2605"/>
    <w:rsid w:val="00CB15FF"/>
    <w:rsid w:val="00CB199C"/>
    <w:rsid w:val="00CC0D39"/>
    <w:rsid w:val="00CD7B32"/>
    <w:rsid w:val="00CF0A23"/>
    <w:rsid w:val="00CF37E9"/>
    <w:rsid w:val="00CF773E"/>
    <w:rsid w:val="00D00BA7"/>
    <w:rsid w:val="00D02E91"/>
    <w:rsid w:val="00D0310F"/>
    <w:rsid w:val="00D06E96"/>
    <w:rsid w:val="00D12A31"/>
    <w:rsid w:val="00D25D5F"/>
    <w:rsid w:val="00D26C7B"/>
    <w:rsid w:val="00D34475"/>
    <w:rsid w:val="00D47915"/>
    <w:rsid w:val="00D500E3"/>
    <w:rsid w:val="00D53377"/>
    <w:rsid w:val="00D60B6E"/>
    <w:rsid w:val="00D66A47"/>
    <w:rsid w:val="00D70184"/>
    <w:rsid w:val="00D7686A"/>
    <w:rsid w:val="00D76FC3"/>
    <w:rsid w:val="00D86E02"/>
    <w:rsid w:val="00D97066"/>
    <w:rsid w:val="00DA212A"/>
    <w:rsid w:val="00DA3C76"/>
    <w:rsid w:val="00DB1DFC"/>
    <w:rsid w:val="00DB2981"/>
    <w:rsid w:val="00DD03CC"/>
    <w:rsid w:val="00DE3A56"/>
    <w:rsid w:val="00DE78C1"/>
    <w:rsid w:val="00DF1AD1"/>
    <w:rsid w:val="00E260B0"/>
    <w:rsid w:val="00E35748"/>
    <w:rsid w:val="00E46CFE"/>
    <w:rsid w:val="00E47BC2"/>
    <w:rsid w:val="00E7267E"/>
    <w:rsid w:val="00E72856"/>
    <w:rsid w:val="00E807D0"/>
    <w:rsid w:val="00EA09B3"/>
    <w:rsid w:val="00EA310F"/>
    <w:rsid w:val="00EA597D"/>
    <w:rsid w:val="00EA63B7"/>
    <w:rsid w:val="00EB3C3A"/>
    <w:rsid w:val="00EB46C3"/>
    <w:rsid w:val="00EC423A"/>
    <w:rsid w:val="00ED340C"/>
    <w:rsid w:val="00EF0E57"/>
    <w:rsid w:val="00EF6A0A"/>
    <w:rsid w:val="00EF7771"/>
    <w:rsid w:val="00F02371"/>
    <w:rsid w:val="00F06DC1"/>
    <w:rsid w:val="00F14179"/>
    <w:rsid w:val="00F17E93"/>
    <w:rsid w:val="00F2152E"/>
    <w:rsid w:val="00F2318A"/>
    <w:rsid w:val="00F24ADE"/>
    <w:rsid w:val="00F40692"/>
    <w:rsid w:val="00F4198E"/>
    <w:rsid w:val="00F6426B"/>
    <w:rsid w:val="00F7264E"/>
    <w:rsid w:val="00F76ACD"/>
    <w:rsid w:val="00F84218"/>
    <w:rsid w:val="00FA39EF"/>
    <w:rsid w:val="00FD68A6"/>
    <w:rsid w:val="6BF19B0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BA59"/>
  <w15:chartTrackingRefBased/>
  <w15:docId w15:val="{44B7F5E2-6974-4725-90D8-BDD788DE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9F"/>
    <w:pPr>
      <w:spacing w:line="288" w:lineRule="auto"/>
    </w:pPr>
    <w:rPr>
      <w:rFonts w:asciiTheme="minorHAnsi" w:hAnsiTheme="minorHAnsi"/>
      <w:sz w:val="22"/>
    </w:rPr>
  </w:style>
  <w:style w:type="paragraph" w:styleId="Heading1">
    <w:name w:val="heading 1"/>
    <w:basedOn w:val="Normal"/>
    <w:next w:val="Normal"/>
    <w:link w:val="Heading1Char"/>
    <w:uiPriority w:val="9"/>
    <w:qFormat/>
    <w:rsid w:val="00F2318A"/>
    <w:pPr>
      <w:keepNext/>
      <w:keepLines/>
      <w:shd w:val="clear" w:color="auto" w:fill="DEEAF6" w:themeFill="accent5" w:themeFillTint="33"/>
      <w:spacing w:before="120" w:after="120" w:line="240" w:lineRule="auto"/>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05460E"/>
    <w:pPr>
      <w:keepNext/>
      <w:keepLines/>
      <w:spacing w:before="120" w:after="120"/>
      <w:outlineLvl w:val="1"/>
    </w:pPr>
    <w:rPr>
      <w:rFonts w:asciiTheme="majorHAnsi" w:eastAsiaTheme="majorEastAsia" w:hAnsiTheme="majorHAnsi"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1DB"/>
    <w:pPr>
      <w:spacing w:after="200" w:line="276" w:lineRule="auto"/>
      <w:ind w:left="720"/>
      <w:contextualSpacing/>
    </w:pPr>
    <w:rPr>
      <w:sz w:val="20"/>
      <w:lang w:val="en-ZA"/>
    </w:rPr>
  </w:style>
  <w:style w:type="paragraph" w:styleId="Header">
    <w:name w:val="header"/>
    <w:basedOn w:val="Normal"/>
    <w:link w:val="HeaderChar"/>
    <w:uiPriority w:val="99"/>
    <w:unhideWhenUsed/>
    <w:rsid w:val="003D2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6C3"/>
  </w:style>
  <w:style w:type="paragraph" w:styleId="Footer">
    <w:name w:val="footer"/>
    <w:basedOn w:val="Normal"/>
    <w:link w:val="FooterChar"/>
    <w:uiPriority w:val="99"/>
    <w:unhideWhenUsed/>
    <w:rsid w:val="003D2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6C3"/>
  </w:style>
  <w:style w:type="paragraph" w:styleId="Revision">
    <w:name w:val="Revision"/>
    <w:hidden/>
    <w:uiPriority w:val="99"/>
    <w:semiHidden/>
    <w:rsid w:val="00363D68"/>
    <w:pPr>
      <w:spacing w:after="0" w:line="240" w:lineRule="auto"/>
    </w:pPr>
  </w:style>
  <w:style w:type="character" w:styleId="CommentReference">
    <w:name w:val="annotation reference"/>
    <w:basedOn w:val="DefaultParagraphFont"/>
    <w:uiPriority w:val="99"/>
    <w:semiHidden/>
    <w:unhideWhenUsed/>
    <w:rsid w:val="00D70184"/>
    <w:rPr>
      <w:sz w:val="16"/>
      <w:szCs w:val="16"/>
    </w:rPr>
  </w:style>
  <w:style w:type="paragraph" w:styleId="CommentText">
    <w:name w:val="annotation text"/>
    <w:basedOn w:val="Normal"/>
    <w:link w:val="CommentTextChar"/>
    <w:uiPriority w:val="99"/>
    <w:unhideWhenUsed/>
    <w:rsid w:val="00D70184"/>
    <w:pPr>
      <w:spacing w:line="240" w:lineRule="auto"/>
    </w:pPr>
    <w:rPr>
      <w:sz w:val="20"/>
      <w:szCs w:val="20"/>
    </w:rPr>
  </w:style>
  <w:style w:type="character" w:customStyle="1" w:styleId="CommentTextChar">
    <w:name w:val="Comment Text Char"/>
    <w:basedOn w:val="DefaultParagraphFont"/>
    <w:link w:val="CommentText"/>
    <w:uiPriority w:val="99"/>
    <w:rsid w:val="00D70184"/>
    <w:rPr>
      <w:sz w:val="20"/>
      <w:szCs w:val="20"/>
    </w:rPr>
  </w:style>
  <w:style w:type="paragraph" w:styleId="CommentSubject">
    <w:name w:val="annotation subject"/>
    <w:basedOn w:val="CommentText"/>
    <w:next w:val="CommentText"/>
    <w:link w:val="CommentSubjectChar"/>
    <w:uiPriority w:val="99"/>
    <w:semiHidden/>
    <w:unhideWhenUsed/>
    <w:rsid w:val="00D70184"/>
    <w:rPr>
      <w:b/>
      <w:bCs/>
    </w:rPr>
  </w:style>
  <w:style w:type="character" w:customStyle="1" w:styleId="CommentSubjectChar">
    <w:name w:val="Comment Subject Char"/>
    <w:basedOn w:val="CommentTextChar"/>
    <w:link w:val="CommentSubject"/>
    <w:uiPriority w:val="99"/>
    <w:semiHidden/>
    <w:rsid w:val="00D70184"/>
    <w:rPr>
      <w:b/>
      <w:bCs/>
      <w:sz w:val="20"/>
      <w:szCs w:val="20"/>
    </w:rPr>
  </w:style>
  <w:style w:type="paragraph" w:styleId="BalloonText">
    <w:name w:val="Balloon Text"/>
    <w:basedOn w:val="Normal"/>
    <w:link w:val="BalloonTextChar"/>
    <w:uiPriority w:val="99"/>
    <w:semiHidden/>
    <w:unhideWhenUsed/>
    <w:rsid w:val="00D70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84"/>
    <w:rPr>
      <w:rFonts w:ascii="Segoe UI" w:hAnsi="Segoe UI" w:cs="Segoe UI"/>
      <w:sz w:val="18"/>
      <w:szCs w:val="18"/>
    </w:rPr>
  </w:style>
  <w:style w:type="character" w:customStyle="1" w:styleId="Heading1Char">
    <w:name w:val="Heading 1 Char"/>
    <w:basedOn w:val="DefaultParagraphFont"/>
    <w:link w:val="Heading1"/>
    <w:uiPriority w:val="9"/>
    <w:rsid w:val="00F2318A"/>
    <w:rPr>
      <w:rFonts w:asciiTheme="majorHAnsi" w:eastAsiaTheme="majorEastAsia" w:hAnsiTheme="majorHAnsi" w:cstheme="majorBidi"/>
      <w:b/>
      <w:sz w:val="28"/>
      <w:szCs w:val="32"/>
      <w:shd w:val="clear" w:color="auto" w:fill="DEEAF6" w:themeFill="accent5" w:themeFillTint="33"/>
    </w:rPr>
  </w:style>
  <w:style w:type="character" w:customStyle="1" w:styleId="Heading2Char">
    <w:name w:val="Heading 2 Char"/>
    <w:basedOn w:val="DefaultParagraphFont"/>
    <w:link w:val="Heading2"/>
    <w:uiPriority w:val="9"/>
    <w:rsid w:val="0005460E"/>
    <w:rPr>
      <w:rFonts w:asciiTheme="majorHAnsi" w:eastAsiaTheme="majorEastAsia" w:hAnsiTheme="majorHAnsi" w:cstheme="majorBidi"/>
      <w:b/>
      <w:i/>
      <w:szCs w:val="26"/>
    </w:rPr>
  </w:style>
  <w:style w:type="character" w:styleId="Hyperlink">
    <w:name w:val="Hyperlink"/>
    <w:basedOn w:val="DefaultParagraphFont"/>
    <w:uiPriority w:val="99"/>
    <w:unhideWhenUsed/>
    <w:rsid w:val="00F6426B"/>
    <w:rPr>
      <w:color w:val="0563C1" w:themeColor="hyperlink"/>
      <w:u w:val="single"/>
    </w:rPr>
  </w:style>
  <w:style w:type="character" w:styleId="UnresolvedMention">
    <w:name w:val="Unresolved Mention"/>
    <w:basedOn w:val="DefaultParagraphFont"/>
    <w:uiPriority w:val="99"/>
    <w:semiHidden/>
    <w:unhideWhenUsed/>
    <w:rsid w:val="00F6426B"/>
    <w:rPr>
      <w:color w:val="605E5C"/>
      <w:shd w:val="clear" w:color="auto" w:fill="E1DFDD"/>
    </w:rPr>
  </w:style>
  <w:style w:type="paragraph" w:styleId="Caption">
    <w:name w:val="caption"/>
    <w:basedOn w:val="Normal"/>
    <w:next w:val="Normal"/>
    <w:uiPriority w:val="35"/>
    <w:unhideWhenUsed/>
    <w:qFormat/>
    <w:rsid w:val="006057EB"/>
    <w:pPr>
      <w:spacing w:after="200" w:line="240" w:lineRule="auto"/>
    </w:pPr>
    <w:rPr>
      <w:i/>
      <w:iCs/>
      <w:color w:val="44546A" w:themeColor="text2"/>
      <w:sz w:val="20"/>
      <w:szCs w:val="18"/>
    </w:rPr>
  </w:style>
  <w:style w:type="character" w:styleId="FollowedHyperlink">
    <w:name w:val="FollowedHyperlink"/>
    <w:basedOn w:val="DefaultParagraphFont"/>
    <w:uiPriority w:val="99"/>
    <w:semiHidden/>
    <w:unhideWhenUsed/>
    <w:rsid w:val="0085144F"/>
    <w:rPr>
      <w:color w:val="954F72" w:themeColor="followedHyperlink"/>
      <w:u w:val="single"/>
    </w:rPr>
  </w:style>
  <w:style w:type="table" w:styleId="TableGrid">
    <w:name w:val="Table Grid"/>
    <w:basedOn w:val="TableNormal"/>
    <w:rsid w:val="009A07E4"/>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0AA7"/>
    <w:pPr>
      <w:spacing w:before="100" w:beforeAutospacing="1" w:after="100" w:afterAutospacing="1" w:line="240" w:lineRule="auto"/>
    </w:pPr>
    <w:rPr>
      <w:rFonts w:ascii="Times New Roman" w:eastAsia="Batang" w:hAnsi="Times New Roman" w:cs="Times New Roman"/>
      <w:sz w:val="24"/>
      <w:szCs w:val="24"/>
      <w:lang w:eastAsia="en-GB"/>
    </w:rPr>
  </w:style>
  <w:style w:type="character" w:styleId="Strong">
    <w:name w:val="Strong"/>
    <w:basedOn w:val="DefaultParagraphFont"/>
    <w:uiPriority w:val="22"/>
    <w:qFormat/>
    <w:rsid w:val="00365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19380">
      <w:bodyDiv w:val="1"/>
      <w:marLeft w:val="0"/>
      <w:marRight w:val="0"/>
      <w:marTop w:val="0"/>
      <w:marBottom w:val="0"/>
      <w:divBdr>
        <w:top w:val="none" w:sz="0" w:space="0" w:color="auto"/>
        <w:left w:val="none" w:sz="0" w:space="0" w:color="auto"/>
        <w:bottom w:val="none" w:sz="0" w:space="0" w:color="auto"/>
        <w:right w:val="none" w:sz="0" w:space="0" w:color="auto"/>
      </w:divBdr>
      <w:divsChild>
        <w:div w:id="1349529143">
          <w:marLeft w:val="360"/>
          <w:marRight w:val="0"/>
          <w:marTop w:val="200"/>
          <w:marBottom w:val="0"/>
          <w:divBdr>
            <w:top w:val="none" w:sz="0" w:space="0" w:color="auto"/>
            <w:left w:val="none" w:sz="0" w:space="0" w:color="auto"/>
            <w:bottom w:val="none" w:sz="0" w:space="0" w:color="auto"/>
            <w:right w:val="none" w:sz="0" w:space="0" w:color="auto"/>
          </w:divBdr>
        </w:div>
      </w:divsChild>
    </w:div>
    <w:div w:id="265506945">
      <w:bodyDiv w:val="1"/>
      <w:marLeft w:val="0"/>
      <w:marRight w:val="0"/>
      <w:marTop w:val="0"/>
      <w:marBottom w:val="0"/>
      <w:divBdr>
        <w:top w:val="none" w:sz="0" w:space="0" w:color="auto"/>
        <w:left w:val="none" w:sz="0" w:space="0" w:color="auto"/>
        <w:bottom w:val="none" w:sz="0" w:space="0" w:color="auto"/>
        <w:right w:val="none" w:sz="0" w:space="0" w:color="auto"/>
      </w:divBdr>
    </w:div>
    <w:div w:id="160972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secretary@sasvep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svepm.org/"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70FFB-D471-4A64-967A-894BD8CC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Sirdar</dc:creator>
  <cp:keywords/>
  <dc:description/>
  <cp:lastModifiedBy>Oonagh Pretorius</cp:lastModifiedBy>
  <cp:revision>10</cp:revision>
  <dcterms:created xsi:type="dcterms:W3CDTF">2024-08-19T07:30:00Z</dcterms:created>
  <dcterms:modified xsi:type="dcterms:W3CDTF">2024-08-19T11:05:00Z</dcterms:modified>
</cp:coreProperties>
</file>